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7E859" w14:textId="5E44E552" w:rsidR="0039342F" w:rsidRPr="00557AB8" w:rsidRDefault="0039342F" w:rsidP="00557AB8">
      <w:pPr>
        <w:spacing w:after="0" w:line="360" w:lineRule="auto"/>
        <w:ind w:left="-105"/>
        <w:rPr>
          <w:rFonts w:ascii="Arial" w:hAnsi="Arial" w:cs="Arial"/>
          <w:b/>
          <w:bCs/>
          <w:sz w:val="4"/>
          <w:szCs w:val="4"/>
          <w:lang w:eastAsia="zh-CN"/>
        </w:rPr>
      </w:pPr>
      <w:r>
        <w:rPr>
          <w:rFonts w:ascii="Arial" w:eastAsia="SimHei" w:hAnsi="Arial" w:cs="Arial" w:hint="eastAsia"/>
          <w:b/>
          <w:bCs/>
          <w:sz w:val="16"/>
          <w:szCs w:val="16"/>
          <w:lang w:eastAsia="zh-CN"/>
        </w:rPr>
        <w:t xml:space="preserve">  </w:t>
      </w:r>
      <w:r w:rsidR="00CB53BF">
        <w:rPr>
          <w:rFonts w:ascii="Arial" w:eastAsia="SimHei" w:hAnsi="Arial" w:cs="Arial" w:hint="eastAsia"/>
          <w:b/>
          <w:bCs/>
          <w:sz w:val="16"/>
          <w:szCs w:val="16"/>
          <w:lang w:eastAsia="zh-CN"/>
        </w:rPr>
        <w:t xml:space="preserve"> </w:t>
      </w:r>
      <w:r w:rsidR="00557AB8" w:rsidRPr="00557AB8">
        <w:rPr>
          <w:rFonts w:ascii="Arial" w:eastAsia="MingLiU" w:hAnsi="Arial" w:cs="Arial"/>
          <w:b/>
          <w:bCs/>
          <w:sz w:val="24"/>
          <w:szCs w:val="24"/>
          <w:lang w:eastAsia="zh-CN"/>
        </w:rPr>
        <w:t>凱柏膠寶</w:t>
      </w:r>
      <w:r w:rsidR="00557AB8" w:rsidRPr="00557AB8">
        <w:rPr>
          <w:rFonts w:ascii="Arial" w:eastAsia="MingLiU" w:hAnsi="Arial" w:cs="Arial"/>
          <w:b/>
          <w:bCs/>
          <w:sz w:val="24"/>
          <w:szCs w:val="24"/>
          <w:lang w:eastAsia="zh-CN"/>
        </w:rPr>
        <w:t xml:space="preserve">TPE </w:t>
      </w:r>
      <w:r w:rsidR="00557AB8" w:rsidRPr="00557AB8">
        <w:rPr>
          <w:rFonts w:ascii="Arial" w:eastAsia="MingLiU" w:hAnsi="Arial" w:cs="Arial"/>
          <w:b/>
          <w:bCs/>
          <w:sz w:val="24"/>
          <w:szCs w:val="24"/>
          <w:lang w:eastAsia="zh-CN"/>
        </w:rPr>
        <w:t>材料協助提升</w:t>
      </w:r>
      <w:r w:rsidR="00AD3BC2" w:rsidRPr="00AD3BC2">
        <w:rPr>
          <w:rFonts w:ascii="Arial" w:eastAsia="MingLiU" w:hAnsi="Arial" w:cs="Arial" w:hint="eastAsia"/>
          <w:b/>
          <w:bCs/>
          <w:sz w:val="24"/>
          <w:szCs w:val="24"/>
          <w:lang w:eastAsia="zh-CN"/>
        </w:rPr>
        <w:t>個人</w:t>
      </w:r>
      <w:r w:rsidR="00557AB8" w:rsidRPr="00557AB8">
        <w:rPr>
          <w:rFonts w:ascii="Arial" w:eastAsia="MingLiU" w:hAnsi="Arial" w:cs="Arial"/>
          <w:b/>
          <w:bCs/>
          <w:sz w:val="24"/>
          <w:szCs w:val="24"/>
          <w:lang w:eastAsia="zh-CN"/>
        </w:rPr>
        <w:t>防護裝備的性能</w:t>
      </w:r>
      <w:r w:rsidR="00557AB8">
        <w:rPr>
          <w:rFonts w:ascii="Arial" w:hAnsi="Arial" w:cs="Arial"/>
          <w:b/>
          <w:bCs/>
          <w:sz w:val="24"/>
          <w:szCs w:val="24"/>
          <w:lang w:eastAsia="zh-CN"/>
        </w:rPr>
        <w:br/>
      </w:r>
    </w:p>
    <w:p w14:paraId="550992A2" w14:textId="77777777" w:rsidR="0039342F" w:rsidRPr="00557AB8" w:rsidRDefault="0039342F" w:rsidP="0039342F">
      <w:pPr>
        <w:spacing w:after="0" w:line="360" w:lineRule="auto"/>
        <w:ind w:left="-105"/>
        <w:jc w:val="both"/>
        <w:rPr>
          <w:rFonts w:ascii="Arial" w:eastAsia="MingLiU" w:hAnsi="Arial" w:cs="Arial"/>
          <w:b/>
          <w:bCs/>
          <w:sz w:val="4"/>
          <w:szCs w:val="4"/>
          <w:lang w:eastAsia="zh-CN"/>
        </w:rPr>
      </w:pPr>
    </w:p>
    <w:p w14:paraId="0894B683" w14:textId="77777777" w:rsidR="00557AB8" w:rsidRPr="00557AB8" w:rsidRDefault="00557AB8" w:rsidP="00557AB8">
      <w:pPr>
        <w:spacing w:line="360" w:lineRule="auto"/>
        <w:ind w:right="1559"/>
        <w:jc w:val="both"/>
        <w:rPr>
          <w:rFonts w:ascii="Arial" w:eastAsia="MingLiU" w:hAnsi="Arial" w:cs="Arial"/>
          <w:color w:val="000000" w:themeColor="text1"/>
          <w:sz w:val="20"/>
          <w:szCs w:val="20"/>
          <w:lang w:eastAsia="zh-CN"/>
        </w:rPr>
      </w:pPr>
      <w:r w:rsidRPr="00557AB8">
        <w:rPr>
          <w:rFonts w:ascii="Arial" w:eastAsia="MingLiU" w:hAnsi="Arial" w:cs="Arial"/>
          <w:color w:val="000000" w:themeColor="text1"/>
          <w:sz w:val="20"/>
          <w:szCs w:val="20"/>
          <w:lang w:eastAsia="zh-CN"/>
        </w:rPr>
        <w:t>在建築、電力公用事業及工業設備維護等產業中，高空作業普遍存在，職業安全風險也隨之增加。作業人員必須依靠性能可靠的個人防護裝備（</w:t>
      </w:r>
      <w:r w:rsidRPr="00557AB8">
        <w:rPr>
          <w:rFonts w:ascii="Arial" w:eastAsia="MingLiU" w:hAnsi="Arial" w:cs="Arial"/>
          <w:color w:val="000000" w:themeColor="text1"/>
          <w:sz w:val="20"/>
          <w:szCs w:val="20"/>
          <w:lang w:eastAsia="zh-CN"/>
        </w:rPr>
        <w:t>PPE</w:t>
      </w:r>
      <w:r w:rsidRPr="00557AB8">
        <w:rPr>
          <w:rFonts w:ascii="Arial" w:eastAsia="MingLiU" w:hAnsi="Arial" w:cs="Arial"/>
          <w:color w:val="000000" w:themeColor="text1"/>
          <w:sz w:val="20"/>
          <w:szCs w:val="20"/>
          <w:lang w:eastAsia="zh-CN"/>
        </w:rPr>
        <w:t>），在長時間且高頻率使用的情況下，依然保持良好的防滑性、耐用性和佩戴舒適性。而材料的選擇，正是決定個人防護裝備（</w:t>
      </w:r>
      <w:r w:rsidRPr="00557AB8">
        <w:rPr>
          <w:rFonts w:ascii="Arial" w:eastAsia="MingLiU" w:hAnsi="Arial" w:cs="Arial"/>
          <w:color w:val="000000" w:themeColor="text1"/>
          <w:sz w:val="20"/>
          <w:szCs w:val="20"/>
          <w:lang w:eastAsia="zh-CN"/>
        </w:rPr>
        <w:t>PPE</w:t>
      </w:r>
      <w:r w:rsidRPr="00557AB8">
        <w:rPr>
          <w:rFonts w:ascii="Arial" w:eastAsia="MingLiU" w:hAnsi="Arial" w:cs="Arial"/>
          <w:color w:val="000000" w:themeColor="text1"/>
          <w:sz w:val="20"/>
          <w:szCs w:val="20"/>
          <w:lang w:eastAsia="zh-CN"/>
        </w:rPr>
        <w:t>）能否勝任這些嚴苛作業環境的關鍵因素。</w:t>
      </w:r>
    </w:p>
    <w:p w14:paraId="11602DCC" w14:textId="7F3D06DD" w:rsidR="008D27B8" w:rsidRPr="00557AB8" w:rsidRDefault="00557AB8" w:rsidP="00557AB8">
      <w:pPr>
        <w:spacing w:line="360" w:lineRule="auto"/>
        <w:ind w:right="1559"/>
        <w:jc w:val="both"/>
        <w:rPr>
          <w:rFonts w:ascii="Arial" w:eastAsia="MingLiU" w:hAnsi="Arial" w:cs="Arial"/>
          <w:color w:val="000000" w:themeColor="text1"/>
          <w:sz w:val="20"/>
          <w:szCs w:val="20"/>
          <w:lang w:eastAsia="zh-CN"/>
        </w:rPr>
      </w:pPr>
      <w:r w:rsidRPr="00557AB8">
        <w:rPr>
          <w:rFonts w:ascii="Arial" w:eastAsia="MingLiU" w:hAnsi="Arial" w:cs="Arial"/>
          <w:color w:val="000000" w:themeColor="text1"/>
          <w:sz w:val="20"/>
          <w:szCs w:val="20"/>
          <w:lang w:eastAsia="zh-CN"/>
        </w:rPr>
        <w:t>全球知名的熱塑性彈性體（</w:t>
      </w:r>
      <w:r w:rsidRPr="00557AB8">
        <w:rPr>
          <w:rFonts w:ascii="Arial" w:eastAsia="MingLiU" w:hAnsi="Arial" w:cs="Arial"/>
          <w:color w:val="000000" w:themeColor="text1"/>
          <w:sz w:val="20"/>
          <w:szCs w:val="20"/>
          <w:lang w:eastAsia="zh-CN"/>
        </w:rPr>
        <w:t>TPE</w:t>
      </w:r>
      <w:r w:rsidRPr="00557AB8">
        <w:rPr>
          <w:rFonts w:ascii="Arial" w:eastAsia="MingLiU" w:hAnsi="Arial" w:cs="Arial"/>
          <w:color w:val="000000" w:themeColor="text1"/>
          <w:sz w:val="20"/>
          <w:szCs w:val="20"/>
          <w:lang w:eastAsia="zh-CN"/>
        </w:rPr>
        <w:t>）製造商，凱柏膠寶憑藉其創新</w:t>
      </w:r>
      <w:r w:rsidRPr="00557AB8">
        <w:rPr>
          <w:rFonts w:ascii="Arial" w:eastAsia="MingLiU" w:hAnsi="Arial" w:cs="Arial"/>
          <w:color w:val="000000" w:themeColor="text1"/>
          <w:sz w:val="20"/>
          <w:szCs w:val="20"/>
          <w:lang w:eastAsia="zh-CN"/>
        </w:rPr>
        <w:t>TPE</w:t>
      </w:r>
      <w:r w:rsidRPr="00557AB8">
        <w:rPr>
          <w:rFonts w:ascii="Arial" w:eastAsia="MingLiU" w:hAnsi="Arial" w:cs="Arial"/>
          <w:color w:val="000000" w:themeColor="text1"/>
          <w:sz w:val="20"/>
          <w:szCs w:val="20"/>
          <w:lang w:eastAsia="zh-CN"/>
        </w:rPr>
        <w:t>解決方案，為高風險和高接觸工況下使用的個人防護裝備提供了可靠支援。</w:t>
      </w:r>
    </w:p>
    <w:p w14:paraId="0906F107" w14:textId="77777777" w:rsidR="00557AB8" w:rsidRPr="00557AB8" w:rsidRDefault="00557AB8" w:rsidP="00557AB8">
      <w:pPr>
        <w:spacing w:line="360" w:lineRule="auto"/>
        <w:ind w:right="1559"/>
        <w:jc w:val="both"/>
        <w:rPr>
          <w:rFonts w:ascii="Arial" w:eastAsia="MingLiU" w:hAnsi="Arial" w:cs="Arial"/>
          <w:color w:val="000000" w:themeColor="text1"/>
          <w:sz w:val="6"/>
          <w:szCs w:val="6"/>
          <w:lang w:eastAsia="zh-CN"/>
        </w:rPr>
      </w:pPr>
    </w:p>
    <w:p w14:paraId="3ADFA334" w14:textId="77777777" w:rsidR="00557AB8" w:rsidRPr="00557AB8" w:rsidRDefault="00557AB8" w:rsidP="00E73D9A">
      <w:pPr>
        <w:spacing w:line="360" w:lineRule="auto"/>
        <w:ind w:right="1559"/>
        <w:jc w:val="both"/>
        <w:rPr>
          <w:rFonts w:ascii="Arial" w:eastAsia="MingLiU" w:hAnsi="Arial" w:cs="Arial"/>
          <w:b/>
          <w:bCs/>
          <w:color w:val="000000" w:themeColor="text1"/>
          <w:sz w:val="20"/>
          <w:szCs w:val="20"/>
          <w:lang w:eastAsia="zh-CN"/>
        </w:rPr>
      </w:pPr>
      <w:r w:rsidRPr="00557AB8">
        <w:rPr>
          <w:rFonts w:ascii="Arial" w:eastAsia="MingLiU" w:hAnsi="Arial" w:cs="Arial"/>
          <w:b/>
          <w:bCs/>
          <w:color w:val="000000" w:themeColor="text1"/>
          <w:sz w:val="20"/>
          <w:szCs w:val="20"/>
          <w:lang w:eastAsia="zh-CN"/>
        </w:rPr>
        <w:t>保障安全操作的材料性能</w:t>
      </w:r>
    </w:p>
    <w:p w14:paraId="57223487" w14:textId="3EDBCE76" w:rsidR="00557AB8" w:rsidRPr="00557AB8" w:rsidRDefault="00557AB8" w:rsidP="00E73D9A">
      <w:pPr>
        <w:spacing w:line="360" w:lineRule="auto"/>
        <w:ind w:right="1559"/>
        <w:jc w:val="both"/>
        <w:rPr>
          <w:rFonts w:ascii="Arial" w:eastAsia="MingLiU" w:hAnsi="Arial" w:cs="Arial"/>
          <w:color w:val="000000" w:themeColor="text1"/>
          <w:sz w:val="20"/>
          <w:szCs w:val="20"/>
          <w:lang w:eastAsia="zh-CN"/>
        </w:rPr>
      </w:pPr>
      <w:r w:rsidRPr="00557AB8">
        <w:rPr>
          <w:rFonts w:ascii="Arial" w:eastAsia="MingLiU" w:hAnsi="Arial" w:cs="Arial"/>
          <w:color w:val="000000" w:themeColor="text1"/>
          <w:sz w:val="20"/>
          <w:szCs w:val="20"/>
          <w:lang w:eastAsia="zh-CN"/>
        </w:rPr>
        <w:t>個人防護裝備在實際使用中，經常要反覆抓握、持續受力，並與粗糙表面頻繁接觸，這對材料的耐用性和防滑性能有著很高要求。此</w:t>
      </w:r>
      <w:r w:rsidRPr="00557AB8">
        <w:rPr>
          <w:rFonts w:ascii="Arial" w:eastAsia="MingLiU" w:hAnsi="Arial" w:cs="Arial"/>
          <w:color w:val="000000" w:themeColor="text1"/>
          <w:sz w:val="20"/>
          <w:szCs w:val="20"/>
          <w:lang w:eastAsia="zh-CN"/>
        </w:rPr>
        <w:t xml:space="preserve">TPE </w:t>
      </w:r>
      <w:r w:rsidR="007D009E" w:rsidRPr="00D75826">
        <w:rPr>
          <w:rFonts w:ascii="Arial" w:eastAsia="MingLiU" w:hAnsi="Arial" w:cs="Arial"/>
          <w:color w:val="000000" w:themeColor="text1"/>
          <w:sz w:val="20"/>
          <w:szCs w:val="20"/>
          <w:lang w:eastAsia="zh-CN"/>
        </w:rPr>
        <w:t>材料</w:t>
      </w:r>
      <w:r w:rsidRPr="00557AB8">
        <w:rPr>
          <w:rFonts w:ascii="Arial" w:eastAsia="MingLiU" w:hAnsi="Arial" w:cs="Arial"/>
          <w:color w:val="000000" w:themeColor="text1"/>
          <w:sz w:val="20"/>
          <w:szCs w:val="20"/>
          <w:lang w:eastAsia="zh-CN"/>
        </w:rPr>
        <w:t>在長期使用條件下依然性能穩定，不僅具有防滑手感，還能在不同氣候和溫度環境中都能保持良好的柔韌性，幫助使用者實現可靠且安全的操作。此塑膠材質可與聚丙烯（</w:t>
      </w:r>
      <w:r w:rsidRPr="00557AB8">
        <w:rPr>
          <w:rFonts w:ascii="Arial" w:eastAsia="MingLiU" w:hAnsi="Arial" w:cs="Arial"/>
          <w:color w:val="000000" w:themeColor="text1"/>
          <w:sz w:val="20"/>
          <w:szCs w:val="20"/>
          <w:lang w:eastAsia="zh-CN"/>
        </w:rPr>
        <w:t>PP</w:t>
      </w:r>
      <w:r w:rsidRPr="00557AB8">
        <w:rPr>
          <w:rFonts w:ascii="Arial" w:eastAsia="MingLiU" w:hAnsi="Arial" w:cs="Arial"/>
          <w:color w:val="000000" w:themeColor="text1"/>
          <w:sz w:val="20"/>
          <w:szCs w:val="20"/>
          <w:lang w:eastAsia="zh-CN"/>
        </w:rPr>
        <w:t>）包膠，適用於多材料一體化結構設計。同時，部分</w:t>
      </w:r>
      <w:r w:rsidRPr="00557AB8">
        <w:rPr>
          <w:rFonts w:ascii="Arial" w:eastAsia="MingLiU" w:hAnsi="Arial" w:cs="Arial"/>
          <w:color w:val="000000" w:themeColor="text1"/>
          <w:sz w:val="20"/>
          <w:szCs w:val="20"/>
          <w:lang w:eastAsia="zh-CN"/>
        </w:rPr>
        <w:t xml:space="preserve"> TPE </w:t>
      </w:r>
      <w:r w:rsidRPr="00557AB8">
        <w:rPr>
          <w:rFonts w:ascii="Arial" w:eastAsia="MingLiU" w:hAnsi="Arial" w:cs="Arial"/>
          <w:color w:val="000000" w:themeColor="text1"/>
          <w:sz w:val="20"/>
          <w:szCs w:val="20"/>
          <w:lang w:eastAsia="zh-CN"/>
        </w:rPr>
        <w:t>化合物還能直接包覆在其他塑膠或金屬基材上，滿足複雜零件的設計需求。</w:t>
      </w:r>
    </w:p>
    <w:p w14:paraId="5664A7DB" w14:textId="7CA91C95" w:rsidR="005728CB" w:rsidRPr="00557AB8" w:rsidRDefault="00557AB8" w:rsidP="005728CB">
      <w:pPr>
        <w:spacing w:line="360" w:lineRule="auto"/>
        <w:ind w:right="1559"/>
        <w:jc w:val="both"/>
        <w:rPr>
          <w:rFonts w:ascii="Arial" w:eastAsia="MingLiU" w:hAnsi="Arial" w:cs="Arial"/>
          <w:color w:val="000000" w:themeColor="text1"/>
          <w:sz w:val="20"/>
          <w:szCs w:val="20"/>
          <w:lang w:eastAsia="zh-CN"/>
        </w:rPr>
      </w:pPr>
      <w:r w:rsidRPr="00557AB8">
        <w:rPr>
          <w:rFonts w:ascii="Arial" w:eastAsia="MingLiU" w:hAnsi="Arial" w:cs="Arial"/>
          <w:color w:val="000000" w:themeColor="text1"/>
          <w:sz w:val="20"/>
          <w:szCs w:val="20"/>
          <w:lang w:eastAsia="zh-CN"/>
        </w:rPr>
        <w:t>在高空作業等高風險情境中，柔感型</w:t>
      </w:r>
      <w:r w:rsidRPr="00557AB8">
        <w:rPr>
          <w:rFonts w:ascii="Arial" w:eastAsia="MingLiU" w:hAnsi="Arial" w:cs="Arial"/>
          <w:color w:val="000000" w:themeColor="text1"/>
          <w:sz w:val="20"/>
          <w:szCs w:val="20"/>
          <w:lang w:eastAsia="zh-CN"/>
        </w:rPr>
        <w:t xml:space="preserve"> TPE </w:t>
      </w:r>
      <w:r w:rsidR="007D009E" w:rsidRPr="00D75826">
        <w:rPr>
          <w:rFonts w:ascii="Arial" w:eastAsia="MingLiU" w:hAnsi="Arial" w:cs="Arial"/>
          <w:color w:val="000000" w:themeColor="text1"/>
          <w:sz w:val="20"/>
          <w:szCs w:val="20"/>
          <w:lang w:eastAsia="zh-CN"/>
        </w:rPr>
        <w:t>材料</w:t>
      </w:r>
      <w:r w:rsidRPr="00557AB8">
        <w:rPr>
          <w:rFonts w:ascii="Arial" w:eastAsia="MingLiU" w:hAnsi="Arial" w:cs="Arial"/>
          <w:color w:val="000000" w:themeColor="text1"/>
          <w:sz w:val="20"/>
          <w:szCs w:val="20"/>
          <w:lang w:eastAsia="zh-CN"/>
        </w:rPr>
        <w:t>可明顯改善抓握手感，減少長時間作業對手部造成的疲勞。細膩的觸感配適合中的彈性，使作業人員在重複操作過程中仍能保持穩定握持，提升整體作業安全性。</w:t>
      </w:r>
    </w:p>
    <w:p w14:paraId="42E44637" w14:textId="77777777" w:rsidR="00557AB8" w:rsidRPr="00557AB8" w:rsidRDefault="00557AB8" w:rsidP="005728CB">
      <w:pPr>
        <w:spacing w:line="360" w:lineRule="auto"/>
        <w:ind w:right="1559"/>
        <w:jc w:val="both"/>
        <w:rPr>
          <w:rFonts w:ascii="Arial" w:eastAsia="MingLiU" w:hAnsi="Arial" w:cs="Arial"/>
          <w:color w:val="000000" w:themeColor="text1"/>
          <w:sz w:val="6"/>
          <w:szCs w:val="6"/>
          <w:lang w:eastAsia="zh-CN"/>
        </w:rPr>
      </w:pPr>
    </w:p>
    <w:p w14:paraId="737E49A2" w14:textId="77777777" w:rsidR="00557AB8" w:rsidRPr="00557AB8" w:rsidRDefault="00557AB8" w:rsidP="005728CB">
      <w:pPr>
        <w:spacing w:line="360" w:lineRule="auto"/>
        <w:ind w:right="1559"/>
        <w:jc w:val="both"/>
        <w:rPr>
          <w:rFonts w:ascii="Arial" w:eastAsia="MingLiU" w:hAnsi="Arial" w:cs="Arial"/>
          <w:b/>
          <w:bCs/>
          <w:color w:val="000000" w:themeColor="text1"/>
          <w:sz w:val="20"/>
          <w:szCs w:val="20"/>
          <w:lang w:eastAsia="zh-CN"/>
        </w:rPr>
      </w:pPr>
      <w:r w:rsidRPr="00557AB8">
        <w:rPr>
          <w:rFonts w:ascii="Arial" w:eastAsia="MingLiU" w:hAnsi="Arial" w:cs="Arial"/>
          <w:b/>
          <w:bCs/>
          <w:color w:val="000000" w:themeColor="text1"/>
          <w:sz w:val="20"/>
          <w:szCs w:val="20"/>
          <w:lang w:eastAsia="zh-CN"/>
        </w:rPr>
        <w:t>良好的耐磨性能</w:t>
      </w:r>
    </w:p>
    <w:p w14:paraId="1845572C" w14:textId="63A24C09" w:rsidR="001520E2" w:rsidRPr="00557AB8" w:rsidRDefault="00557AB8" w:rsidP="005728CB">
      <w:pPr>
        <w:spacing w:line="360" w:lineRule="auto"/>
        <w:ind w:right="1559"/>
        <w:jc w:val="both"/>
        <w:rPr>
          <w:rFonts w:ascii="Arial" w:eastAsia="MingLiU" w:hAnsi="Arial" w:cs="Arial"/>
          <w:color w:val="000000" w:themeColor="text1"/>
          <w:sz w:val="20"/>
          <w:szCs w:val="20"/>
          <w:lang w:eastAsia="zh-CN"/>
        </w:rPr>
      </w:pPr>
      <w:r w:rsidRPr="00557AB8">
        <w:rPr>
          <w:rFonts w:ascii="Arial" w:eastAsia="MingLiU" w:hAnsi="Arial" w:cs="Arial"/>
          <w:color w:val="000000" w:themeColor="text1"/>
          <w:sz w:val="20"/>
          <w:szCs w:val="20"/>
          <w:lang w:eastAsia="zh-CN"/>
        </w:rPr>
        <w:t>高空作業用個人防護裝備（</w:t>
      </w:r>
      <w:r w:rsidRPr="00557AB8">
        <w:rPr>
          <w:rFonts w:ascii="Arial" w:eastAsia="MingLiU" w:hAnsi="Arial" w:cs="Arial"/>
          <w:color w:val="000000" w:themeColor="text1"/>
          <w:sz w:val="20"/>
          <w:szCs w:val="20"/>
          <w:lang w:eastAsia="zh-CN"/>
        </w:rPr>
        <w:t>PPE</w:t>
      </w:r>
      <w:r w:rsidRPr="00557AB8">
        <w:rPr>
          <w:rFonts w:ascii="Arial" w:eastAsia="MingLiU" w:hAnsi="Arial" w:cs="Arial"/>
          <w:color w:val="000000" w:themeColor="text1"/>
          <w:sz w:val="20"/>
          <w:szCs w:val="20"/>
          <w:lang w:eastAsia="zh-CN"/>
        </w:rPr>
        <w:t>）在實際使用中，往往會頻繁接觸工具、銳邊</w:t>
      </w:r>
      <w:r w:rsidRPr="004832CD">
        <w:rPr>
          <w:rFonts w:ascii="Arial" w:eastAsia="MingLiU" w:hAnsi="Arial" w:cs="Arial"/>
          <w:color w:val="000000" w:themeColor="text1"/>
          <w:sz w:val="20"/>
          <w:szCs w:val="20"/>
          <w:lang w:eastAsia="zh-CN"/>
        </w:rPr>
        <w:t>以及各種磨損表面。凱柏膠寶透過開發</w:t>
      </w:r>
      <w:r w:rsidR="004832CD" w:rsidRPr="004832CD">
        <w:rPr>
          <w:rFonts w:ascii="Arial" w:eastAsia="MingLiU" w:hAnsi="Arial" w:cs="Arial"/>
          <w:color w:val="000000" w:themeColor="text1"/>
          <w:sz w:val="20"/>
          <w:szCs w:val="20"/>
          <w:lang w:eastAsia="zh-CN"/>
        </w:rPr>
        <w:fldChar w:fldCharType="begin"/>
      </w:r>
      <w:r w:rsidR="004832CD" w:rsidRPr="004832CD">
        <w:rPr>
          <w:rFonts w:ascii="Arial" w:eastAsia="MingLiU" w:hAnsi="Arial" w:cs="Arial"/>
          <w:color w:val="000000" w:themeColor="text1"/>
          <w:sz w:val="20"/>
          <w:szCs w:val="20"/>
          <w:lang w:eastAsia="zh-CN"/>
        </w:rPr>
        <w:instrText>HYPERLINK "https://www.kraiburg-tpe.com/zh-hans/%E8%80%90%E5%88%AE%E6%93%A6TPE"</w:instrText>
      </w:r>
      <w:r w:rsidR="004832CD" w:rsidRPr="004832CD">
        <w:rPr>
          <w:rFonts w:ascii="Arial" w:eastAsia="MingLiU" w:hAnsi="Arial" w:cs="Arial"/>
          <w:color w:val="000000" w:themeColor="text1"/>
          <w:sz w:val="20"/>
          <w:szCs w:val="20"/>
          <w:lang w:eastAsia="zh-CN"/>
        </w:rPr>
      </w:r>
      <w:r w:rsidR="004832CD" w:rsidRPr="004832CD">
        <w:rPr>
          <w:rFonts w:ascii="Arial" w:eastAsia="MingLiU" w:hAnsi="Arial" w:cs="Arial"/>
          <w:color w:val="000000" w:themeColor="text1"/>
          <w:sz w:val="20"/>
          <w:szCs w:val="20"/>
          <w:lang w:eastAsia="zh-CN"/>
        </w:rPr>
        <w:fldChar w:fldCharType="separate"/>
      </w:r>
      <w:r w:rsidRPr="004832CD">
        <w:rPr>
          <w:rStyle w:val="Hyperlink"/>
          <w:rFonts w:ascii="Arial" w:eastAsia="MingLiU" w:hAnsi="Arial" w:cs="Arial"/>
          <w:sz w:val="20"/>
          <w:szCs w:val="20"/>
          <w:lang w:eastAsia="zh-CN"/>
        </w:rPr>
        <w:t>高耐磨性能</w:t>
      </w:r>
      <w:r w:rsidR="004832CD" w:rsidRPr="004832CD">
        <w:rPr>
          <w:rFonts w:ascii="Arial" w:eastAsia="MingLiU" w:hAnsi="Arial" w:cs="Arial"/>
          <w:color w:val="000000" w:themeColor="text1"/>
          <w:sz w:val="20"/>
          <w:szCs w:val="20"/>
          <w:lang w:eastAsia="zh-CN"/>
        </w:rPr>
        <w:fldChar w:fldCharType="end"/>
      </w:r>
      <w:r w:rsidRPr="004832CD">
        <w:rPr>
          <w:rFonts w:ascii="Arial" w:eastAsia="MingLiU" w:hAnsi="Arial" w:cs="Arial"/>
          <w:color w:val="000000" w:themeColor="text1"/>
          <w:sz w:val="20"/>
          <w:szCs w:val="20"/>
          <w:lang w:eastAsia="zh-CN"/>
        </w:rPr>
        <w:t>的</w:t>
      </w:r>
      <w:proofErr w:type="gramStart"/>
      <w:r w:rsidRPr="004832CD">
        <w:rPr>
          <w:rFonts w:ascii="Arial" w:eastAsia="MingLiU" w:hAnsi="Arial" w:cs="Arial"/>
          <w:color w:val="000000" w:themeColor="text1"/>
          <w:sz w:val="20"/>
          <w:szCs w:val="20"/>
          <w:lang w:eastAsia="zh-CN"/>
        </w:rPr>
        <w:t>熱</w:t>
      </w:r>
      <w:proofErr w:type="gramEnd"/>
      <w:r w:rsidRPr="004832CD">
        <w:rPr>
          <w:rFonts w:ascii="Arial" w:eastAsia="MingLiU" w:hAnsi="Arial" w:cs="Arial"/>
          <w:color w:val="000000" w:themeColor="text1"/>
          <w:sz w:val="20"/>
          <w:szCs w:val="20"/>
          <w:lang w:eastAsia="zh-CN"/>
        </w:rPr>
        <w:t>塑性彈性體（</w:t>
      </w:r>
      <w:r w:rsidRPr="004832CD">
        <w:rPr>
          <w:rFonts w:ascii="Arial" w:eastAsia="MingLiU" w:hAnsi="Arial" w:cs="Arial"/>
          <w:color w:val="000000" w:themeColor="text1"/>
          <w:sz w:val="20"/>
          <w:szCs w:val="20"/>
          <w:lang w:eastAsia="zh-CN"/>
        </w:rPr>
        <w:t>TPE</w:t>
      </w:r>
      <w:r w:rsidRPr="004832CD">
        <w:rPr>
          <w:rFonts w:ascii="Arial" w:eastAsia="MingLiU" w:hAnsi="Arial" w:cs="Arial"/>
          <w:color w:val="000000" w:themeColor="text1"/>
          <w:sz w:val="20"/>
          <w:szCs w:val="20"/>
          <w:lang w:eastAsia="zh-CN"/>
        </w:rPr>
        <w:t>），</w:t>
      </w:r>
      <w:r w:rsidRPr="00557AB8">
        <w:rPr>
          <w:rFonts w:ascii="Arial" w:eastAsia="MingLiU" w:hAnsi="Arial" w:cs="Arial"/>
          <w:color w:val="000000" w:themeColor="text1"/>
          <w:sz w:val="20"/>
          <w:szCs w:val="20"/>
          <w:lang w:eastAsia="zh-CN"/>
        </w:rPr>
        <w:t>有效降低產品表面磨耗，顯著延長產品使用</w:t>
      </w:r>
      <w:proofErr w:type="gramStart"/>
      <w:r w:rsidRPr="00557AB8">
        <w:rPr>
          <w:rFonts w:ascii="Arial" w:eastAsia="MingLiU" w:hAnsi="Arial" w:cs="Arial"/>
          <w:color w:val="000000" w:themeColor="text1"/>
          <w:sz w:val="20"/>
          <w:szCs w:val="20"/>
          <w:lang w:eastAsia="zh-CN"/>
        </w:rPr>
        <w:t>壽</w:t>
      </w:r>
      <w:proofErr w:type="gramEnd"/>
      <w:r w:rsidRPr="00557AB8">
        <w:rPr>
          <w:rFonts w:ascii="Arial" w:eastAsia="MingLiU" w:hAnsi="Arial" w:cs="Arial"/>
          <w:color w:val="000000" w:themeColor="text1"/>
          <w:sz w:val="20"/>
          <w:szCs w:val="20"/>
          <w:lang w:eastAsia="zh-CN"/>
        </w:rPr>
        <w:t>命。同時，該材料還可提供優異</w:t>
      </w:r>
      <w:proofErr w:type="gramStart"/>
      <w:r w:rsidRPr="00557AB8">
        <w:rPr>
          <w:rFonts w:ascii="Arial" w:eastAsia="MingLiU" w:hAnsi="Arial" w:cs="Arial"/>
          <w:color w:val="000000" w:themeColor="text1"/>
          <w:sz w:val="20"/>
          <w:szCs w:val="20"/>
          <w:lang w:eastAsia="zh-CN"/>
        </w:rPr>
        <w:t>的抗紫外</w:t>
      </w:r>
      <w:proofErr w:type="gramEnd"/>
      <w:r w:rsidRPr="00557AB8">
        <w:rPr>
          <w:rFonts w:ascii="Arial" w:eastAsia="MingLiU" w:hAnsi="Arial" w:cs="Arial"/>
          <w:color w:val="000000" w:themeColor="text1"/>
          <w:sz w:val="20"/>
          <w:szCs w:val="20"/>
          <w:lang w:eastAsia="zh-CN"/>
        </w:rPr>
        <w:t>線和耐候性能，適</w:t>
      </w:r>
      <w:proofErr w:type="gramStart"/>
      <w:r w:rsidRPr="00557AB8">
        <w:rPr>
          <w:rFonts w:ascii="Arial" w:eastAsia="MingLiU" w:hAnsi="Arial" w:cs="Arial"/>
          <w:color w:val="000000" w:themeColor="text1"/>
          <w:sz w:val="20"/>
          <w:szCs w:val="20"/>
          <w:lang w:eastAsia="zh-CN"/>
        </w:rPr>
        <w:t>用於</w:t>
      </w:r>
      <w:proofErr w:type="gramEnd"/>
      <w:r w:rsidRPr="00557AB8">
        <w:rPr>
          <w:rFonts w:ascii="Arial" w:eastAsia="MingLiU" w:hAnsi="Arial" w:cs="Arial"/>
          <w:color w:val="000000" w:themeColor="text1"/>
          <w:sz w:val="20"/>
          <w:szCs w:val="20"/>
          <w:lang w:eastAsia="zh-CN"/>
        </w:rPr>
        <w:t>長期暴露在</w:t>
      </w:r>
      <w:proofErr w:type="gramStart"/>
      <w:r w:rsidRPr="00557AB8">
        <w:rPr>
          <w:rFonts w:ascii="Arial" w:eastAsia="MingLiU" w:hAnsi="Arial" w:cs="Arial"/>
          <w:color w:val="000000" w:themeColor="text1"/>
          <w:sz w:val="20"/>
          <w:szCs w:val="20"/>
          <w:lang w:eastAsia="zh-CN"/>
        </w:rPr>
        <w:t>嚴苛</w:t>
      </w:r>
      <w:proofErr w:type="gramEnd"/>
      <w:r w:rsidRPr="00557AB8">
        <w:rPr>
          <w:rFonts w:ascii="Arial" w:eastAsia="MingLiU" w:hAnsi="Arial" w:cs="Arial"/>
          <w:color w:val="000000" w:themeColor="text1"/>
          <w:sz w:val="20"/>
          <w:szCs w:val="20"/>
          <w:lang w:eastAsia="zh-CN"/>
        </w:rPr>
        <w:t>環境中的</w:t>
      </w:r>
      <w:proofErr w:type="gramStart"/>
      <w:r w:rsidRPr="00557AB8">
        <w:rPr>
          <w:rFonts w:ascii="Arial" w:eastAsia="MingLiU" w:hAnsi="Arial" w:cs="Arial"/>
          <w:color w:val="000000" w:themeColor="text1"/>
          <w:sz w:val="20"/>
          <w:szCs w:val="20"/>
          <w:lang w:eastAsia="zh-CN"/>
        </w:rPr>
        <w:t>戶</w:t>
      </w:r>
      <w:proofErr w:type="gramEnd"/>
      <w:r w:rsidRPr="00557AB8">
        <w:rPr>
          <w:rFonts w:ascii="Arial" w:eastAsia="MingLiU" w:hAnsi="Arial" w:cs="Arial"/>
          <w:color w:val="000000" w:themeColor="text1"/>
          <w:sz w:val="20"/>
          <w:szCs w:val="20"/>
          <w:lang w:eastAsia="zh-CN"/>
        </w:rPr>
        <w:t>外</w:t>
      </w:r>
      <w:proofErr w:type="gramStart"/>
      <w:r w:rsidRPr="00557AB8">
        <w:rPr>
          <w:rFonts w:ascii="Arial" w:eastAsia="MingLiU" w:hAnsi="Arial" w:cs="Arial"/>
          <w:color w:val="000000" w:themeColor="text1"/>
          <w:sz w:val="20"/>
          <w:szCs w:val="20"/>
          <w:lang w:eastAsia="zh-CN"/>
        </w:rPr>
        <w:t>應</w:t>
      </w:r>
      <w:proofErr w:type="gramEnd"/>
      <w:r w:rsidRPr="00557AB8">
        <w:rPr>
          <w:rFonts w:ascii="Arial" w:eastAsia="MingLiU" w:hAnsi="Arial" w:cs="Arial"/>
          <w:color w:val="000000" w:themeColor="text1"/>
          <w:sz w:val="20"/>
          <w:szCs w:val="20"/>
          <w:lang w:eastAsia="zh-CN"/>
        </w:rPr>
        <w:t>用。憑藉這些</w:t>
      </w:r>
      <w:r w:rsidRPr="00557AB8">
        <w:rPr>
          <w:rFonts w:ascii="Arial" w:eastAsia="MingLiU" w:hAnsi="Arial" w:cs="Arial"/>
          <w:color w:val="000000" w:themeColor="text1"/>
          <w:sz w:val="20"/>
          <w:szCs w:val="20"/>
          <w:lang w:eastAsia="zh-CN"/>
        </w:rPr>
        <w:lastRenderedPageBreak/>
        <w:t>性能優</w:t>
      </w:r>
      <w:proofErr w:type="gramStart"/>
      <w:r w:rsidRPr="00557AB8">
        <w:rPr>
          <w:rFonts w:ascii="Arial" w:eastAsia="MingLiU" w:hAnsi="Arial" w:cs="Arial"/>
          <w:color w:val="000000" w:themeColor="text1"/>
          <w:sz w:val="20"/>
          <w:szCs w:val="20"/>
          <w:lang w:eastAsia="zh-CN"/>
        </w:rPr>
        <w:t>勢</w:t>
      </w:r>
      <w:proofErr w:type="gramEnd"/>
      <w:r w:rsidRPr="00557AB8">
        <w:rPr>
          <w:rFonts w:ascii="Arial" w:eastAsia="MingLiU" w:hAnsi="Arial" w:cs="Arial"/>
          <w:color w:val="000000" w:themeColor="text1"/>
          <w:sz w:val="20"/>
          <w:szCs w:val="20"/>
          <w:lang w:eastAsia="zh-CN"/>
        </w:rPr>
        <w:t>，凱柏膠寶的</w:t>
      </w:r>
      <w:r w:rsidRPr="00557AB8">
        <w:rPr>
          <w:rFonts w:ascii="Arial" w:eastAsia="MingLiU" w:hAnsi="Arial" w:cs="Arial"/>
          <w:color w:val="000000" w:themeColor="text1"/>
          <w:sz w:val="20"/>
          <w:szCs w:val="20"/>
          <w:lang w:eastAsia="zh-CN"/>
        </w:rPr>
        <w:t>TPE</w:t>
      </w:r>
      <w:r w:rsidRPr="00557AB8">
        <w:rPr>
          <w:rFonts w:ascii="Arial" w:eastAsia="MingLiU" w:hAnsi="Arial" w:cs="Arial"/>
          <w:color w:val="000000" w:themeColor="text1"/>
          <w:sz w:val="20"/>
          <w:szCs w:val="20"/>
          <w:lang w:eastAsia="zh-CN"/>
        </w:rPr>
        <w:t>解決方案非常適合握把、手柄、柔性連接部件及防護結構等關鍵組件。在上述應用中，材料的可靠性是保障使用安全的關鍵因素。</w:t>
      </w:r>
    </w:p>
    <w:p w14:paraId="636FD81A" w14:textId="77777777" w:rsidR="00557AB8" w:rsidRPr="00557AB8" w:rsidRDefault="00557AB8" w:rsidP="005728CB">
      <w:pPr>
        <w:spacing w:line="360" w:lineRule="auto"/>
        <w:ind w:right="1559"/>
        <w:jc w:val="both"/>
        <w:rPr>
          <w:rFonts w:ascii="Arial" w:eastAsia="MingLiU" w:hAnsi="Arial" w:cs="Arial"/>
          <w:color w:val="000000" w:themeColor="text1"/>
          <w:sz w:val="6"/>
          <w:szCs w:val="6"/>
          <w:lang w:eastAsia="zh-CN"/>
        </w:rPr>
      </w:pPr>
    </w:p>
    <w:p w14:paraId="3BCBF314" w14:textId="77777777" w:rsidR="00557AB8" w:rsidRPr="00557AB8" w:rsidRDefault="00557AB8" w:rsidP="005728CB">
      <w:pPr>
        <w:spacing w:line="360" w:lineRule="auto"/>
        <w:ind w:right="1559"/>
        <w:jc w:val="both"/>
        <w:rPr>
          <w:rFonts w:ascii="Arial" w:eastAsia="MingLiU" w:hAnsi="Arial" w:cs="Arial"/>
          <w:b/>
          <w:bCs/>
          <w:color w:val="000000" w:themeColor="text1"/>
          <w:sz w:val="20"/>
          <w:szCs w:val="20"/>
          <w:lang w:eastAsia="zh-CN"/>
        </w:rPr>
      </w:pPr>
      <w:r w:rsidRPr="00557AB8">
        <w:rPr>
          <w:rFonts w:ascii="Arial" w:eastAsia="MingLiU" w:hAnsi="Arial" w:cs="Arial"/>
          <w:b/>
          <w:bCs/>
          <w:color w:val="000000" w:themeColor="text1"/>
          <w:sz w:val="20"/>
          <w:szCs w:val="20"/>
          <w:lang w:eastAsia="zh-CN"/>
        </w:rPr>
        <w:t>滿足</w:t>
      </w:r>
      <w:r w:rsidRPr="00557AB8">
        <w:rPr>
          <w:rFonts w:ascii="Arial" w:eastAsia="MingLiU" w:hAnsi="Arial" w:cs="Arial"/>
          <w:b/>
          <w:bCs/>
          <w:color w:val="000000" w:themeColor="text1"/>
          <w:sz w:val="20"/>
          <w:szCs w:val="20"/>
          <w:lang w:eastAsia="zh-CN"/>
        </w:rPr>
        <w:t xml:space="preserve"> PPE </w:t>
      </w:r>
      <w:r w:rsidRPr="00557AB8">
        <w:rPr>
          <w:rFonts w:ascii="Arial" w:eastAsia="MingLiU" w:hAnsi="Arial" w:cs="Arial"/>
          <w:b/>
          <w:bCs/>
          <w:color w:val="000000" w:themeColor="text1"/>
          <w:sz w:val="20"/>
          <w:szCs w:val="20"/>
          <w:lang w:eastAsia="zh-CN"/>
        </w:rPr>
        <w:t>的多樣化設計需求</w:t>
      </w:r>
    </w:p>
    <w:p w14:paraId="74965194" w14:textId="14AF212D" w:rsidR="005728CB" w:rsidRPr="00557AB8" w:rsidRDefault="00557AB8" w:rsidP="005728CB">
      <w:pPr>
        <w:spacing w:line="360" w:lineRule="auto"/>
        <w:ind w:right="1559"/>
        <w:jc w:val="both"/>
        <w:rPr>
          <w:rFonts w:ascii="Arial" w:eastAsia="MingLiU" w:hAnsi="Arial" w:cs="Arial"/>
          <w:color w:val="000000" w:themeColor="text1"/>
          <w:sz w:val="20"/>
          <w:szCs w:val="20"/>
          <w:lang w:eastAsia="zh-CN"/>
        </w:rPr>
      </w:pPr>
      <w:r w:rsidRPr="004832CD">
        <w:rPr>
          <w:rFonts w:ascii="Arial" w:eastAsia="MingLiU" w:hAnsi="Arial" w:cs="Arial"/>
          <w:color w:val="000000" w:themeColor="text1"/>
          <w:sz w:val="20"/>
          <w:szCs w:val="20"/>
          <w:lang w:eastAsia="zh-CN"/>
        </w:rPr>
        <w:t>凱柏膠寶為</w:t>
      </w:r>
      <w:r w:rsidRPr="004832CD">
        <w:rPr>
          <w:rFonts w:ascii="Arial" w:eastAsia="MingLiU" w:hAnsi="Arial" w:cs="Arial"/>
          <w:color w:val="000000" w:themeColor="text1"/>
          <w:sz w:val="20"/>
          <w:szCs w:val="20"/>
          <w:lang w:eastAsia="zh-CN"/>
        </w:rPr>
        <w:t xml:space="preserve"> PPE </w:t>
      </w:r>
      <w:r w:rsidRPr="004832CD">
        <w:rPr>
          <w:rFonts w:ascii="Arial" w:eastAsia="MingLiU" w:hAnsi="Arial" w:cs="Arial"/>
          <w:color w:val="000000" w:themeColor="text1"/>
          <w:sz w:val="20"/>
          <w:szCs w:val="20"/>
          <w:lang w:eastAsia="zh-CN"/>
        </w:rPr>
        <w:t>製造商提供了更高的設計自由度。該材料不僅可實現</w:t>
      </w:r>
      <w:r w:rsidR="004832CD" w:rsidRPr="004832CD">
        <w:rPr>
          <w:rFonts w:ascii="Arial" w:eastAsia="MingLiU" w:hAnsi="Arial" w:cs="Arial"/>
          <w:color w:val="000000" w:themeColor="text1"/>
          <w:sz w:val="20"/>
          <w:szCs w:val="20"/>
          <w:lang w:eastAsia="zh-CN"/>
        </w:rPr>
        <w:fldChar w:fldCharType="begin"/>
      </w:r>
      <w:r w:rsidR="004832CD" w:rsidRPr="004832CD">
        <w:rPr>
          <w:rFonts w:ascii="Arial" w:eastAsia="MingLiU" w:hAnsi="Arial" w:cs="Arial"/>
          <w:color w:val="000000" w:themeColor="text1"/>
          <w:sz w:val="20"/>
          <w:szCs w:val="20"/>
          <w:lang w:eastAsia="zh-CN"/>
        </w:rPr>
        <w:instrText>HYPERLINK "https://www.kraiburg-tpe.com/zh-hans/%E5%BD%A9%E8%89%B2TPE"</w:instrText>
      </w:r>
      <w:r w:rsidR="004832CD" w:rsidRPr="004832CD">
        <w:rPr>
          <w:rFonts w:ascii="Arial" w:eastAsia="MingLiU" w:hAnsi="Arial" w:cs="Arial"/>
          <w:color w:val="000000" w:themeColor="text1"/>
          <w:sz w:val="20"/>
          <w:szCs w:val="20"/>
          <w:lang w:eastAsia="zh-CN"/>
        </w:rPr>
      </w:r>
      <w:r w:rsidR="004832CD" w:rsidRPr="004832CD">
        <w:rPr>
          <w:rFonts w:ascii="Arial" w:eastAsia="MingLiU" w:hAnsi="Arial" w:cs="Arial"/>
          <w:color w:val="000000" w:themeColor="text1"/>
          <w:sz w:val="20"/>
          <w:szCs w:val="20"/>
          <w:lang w:eastAsia="zh-CN"/>
        </w:rPr>
        <w:fldChar w:fldCharType="separate"/>
      </w:r>
      <w:r w:rsidRPr="004832CD">
        <w:rPr>
          <w:rStyle w:val="Hyperlink"/>
          <w:rFonts w:ascii="Arial" w:eastAsia="MingLiU" w:hAnsi="Arial" w:cs="Arial"/>
          <w:sz w:val="20"/>
          <w:szCs w:val="20"/>
          <w:lang w:eastAsia="zh-CN"/>
        </w:rPr>
        <w:t>多彩著色</w:t>
      </w:r>
      <w:r w:rsidR="004832CD" w:rsidRPr="004832CD">
        <w:rPr>
          <w:rFonts w:ascii="Arial" w:eastAsia="MingLiU" w:hAnsi="Arial" w:cs="Arial"/>
          <w:color w:val="000000" w:themeColor="text1"/>
          <w:sz w:val="20"/>
          <w:szCs w:val="20"/>
          <w:lang w:eastAsia="zh-CN"/>
        </w:rPr>
        <w:fldChar w:fldCharType="end"/>
      </w:r>
      <w:r w:rsidRPr="004832CD">
        <w:rPr>
          <w:rFonts w:ascii="Arial" w:eastAsia="MingLiU" w:hAnsi="Arial" w:cs="Arial"/>
          <w:color w:val="000000" w:themeColor="text1"/>
          <w:sz w:val="20"/>
          <w:szCs w:val="20"/>
          <w:lang w:eastAsia="zh-CN"/>
        </w:rPr>
        <w:t>，便</w:t>
      </w:r>
      <w:proofErr w:type="gramStart"/>
      <w:r w:rsidRPr="004832CD">
        <w:rPr>
          <w:rFonts w:ascii="Arial" w:eastAsia="MingLiU" w:hAnsi="Arial" w:cs="Arial"/>
          <w:color w:val="000000" w:themeColor="text1"/>
          <w:sz w:val="20"/>
          <w:szCs w:val="20"/>
          <w:lang w:eastAsia="zh-CN"/>
        </w:rPr>
        <w:t>於</w:t>
      </w:r>
      <w:proofErr w:type="gramEnd"/>
      <w:r w:rsidRPr="004832CD">
        <w:rPr>
          <w:rFonts w:ascii="Arial" w:eastAsia="MingLiU" w:hAnsi="Arial" w:cs="Arial"/>
          <w:color w:val="000000" w:themeColor="text1"/>
          <w:sz w:val="20"/>
          <w:szCs w:val="20"/>
          <w:lang w:eastAsia="zh-CN"/>
        </w:rPr>
        <w:t>視覺識別和功能分區，同時還具</w:t>
      </w:r>
      <w:proofErr w:type="gramStart"/>
      <w:r w:rsidRPr="004832CD">
        <w:rPr>
          <w:rFonts w:ascii="Arial" w:eastAsia="MingLiU" w:hAnsi="Arial" w:cs="Arial"/>
          <w:color w:val="000000" w:themeColor="text1"/>
          <w:sz w:val="20"/>
          <w:szCs w:val="20"/>
          <w:lang w:eastAsia="zh-CN"/>
        </w:rPr>
        <w:t>備</w:t>
      </w:r>
      <w:proofErr w:type="gramEnd"/>
      <w:r w:rsidRPr="004832CD">
        <w:rPr>
          <w:rFonts w:ascii="Arial" w:eastAsia="MingLiU" w:hAnsi="Arial" w:cs="Arial"/>
          <w:color w:val="000000" w:themeColor="text1"/>
          <w:sz w:val="20"/>
          <w:szCs w:val="20"/>
          <w:lang w:eastAsia="zh-CN"/>
        </w:rPr>
        <w:t>出色的加工性能，能</w:t>
      </w:r>
      <w:proofErr w:type="gramStart"/>
      <w:r w:rsidRPr="004832CD">
        <w:rPr>
          <w:rFonts w:ascii="Arial" w:eastAsia="MingLiU" w:hAnsi="Arial" w:cs="Arial"/>
          <w:color w:val="000000" w:themeColor="text1"/>
          <w:sz w:val="20"/>
          <w:szCs w:val="20"/>
          <w:lang w:eastAsia="zh-CN"/>
        </w:rPr>
        <w:t>夠</w:t>
      </w:r>
      <w:proofErr w:type="gramEnd"/>
      <w:r w:rsidRPr="004832CD">
        <w:rPr>
          <w:rFonts w:ascii="Arial" w:eastAsia="MingLiU" w:hAnsi="Arial" w:cs="Arial"/>
          <w:color w:val="000000" w:themeColor="text1"/>
          <w:sz w:val="20"/>
          <w:szCs w:val="20"/>
          <w:lang w:eastAsia="zh-CN"/>
        </w:rPr>
        <w:t>輕鬆滿足人</w:t>
      </w:r>
      <w:r w:rsidRPr="00557AB8">
        <w:rPr>
          <w:rFonts w:ascii="Arial" w:eastAsia="MingLiU" w:hAnsi="Arial" w:cs="Arial"/>
          <w:color w:val="000000" w:themeColor="text1"/>
          <w:sz w:val="20"/>
          <w:szCs w:val="20"/>
          <w:lang w:eastAsia="zh-CN"/>
        </w:rPr>
        <w:t>體工學造型和緊湊設計要求。此塑膠材質憑藉著這些優</w:t>
      </w:r>
      <w:proofErr w:type="gramStart"/>
      <w:r w:rsidRPr="00557AB8">
        <w:rPr>
          <w:rFonts w:ascii="Arial" w:eastAsia="MingLiU" w:hAnsi="Arial" w:cs="Arial"/>
          <w:color w:val="000000" w:themeColor="text1"/>
          <w:sz w:val="20"/>
          <w:szCs w:val="20"/>
          <w:lang w:eastAsia="zh-CN"/>
        </w:rPr>
        <w:t>勢</w:t>
      </w:r>
      <w:proofErr w:type="gramEnd"/>
      <w:r w:rsidRPr="00557AB8">
        <w:rPr>
          <w:rFonts w:ascii="Arial" w:eastAsia="MingLiU" w:hAnsi="Arial" w:cs="Arial"/>
          <w:color w:val="000000" w:themeColor="text1"/>
          <w:sz w:val="20"/>
          <w:szCs w:val="20"/>
          <w:lang w:eastAsia="zh-CN"/>
        </w:rPr>
        <w:t>，廣泛</w:t>
      </w:r>
      <w:proofErr w:type="gramStart"/>
      <w:r w:rsidRPr="00557AB8">
        <w:rPr>
          <w:rFonts w:ascii="Arial" w:eastAsia="MingLiU" w:hAnsi="Arial" w:cs="Arial"/>
          <w:color w:val="000000" w:themeColor="text1"/>
          <w:sz w:val="20"/>
          <w:szCs w:val="20"/>
          <w:lang w:eastAsia="zh-CN"/>
        </w:rPr>
        <w:t>應用於</w:t>
      </w:r>
      <w:proofErr w:type="gramEnd"/>
      <w:r w:rsidRPr="00557AB8">
        <w:rPr>
          <w:rFonts w:ascii="Arial" w:eastAsia="MingLiU" w:hAnsi="Arial" w:cs="Arial"/>
          <w:color w:val="000000" w:themeColor="text1"/>
          <w:sz w:val="20"/>
          <w:szCs w:val="20"/>
          <w:lang w:eastAsia="zh-CN"/>
        </w:rPr>
        <w:t>手套、連接件、握持區、密封件及柔軟觸感部件，</w:t>
      </w:r>
      <w:proofErr w:type="gramStart"/>
      <w:r w:rsidRPr="00557AB8">
        <w:rPr>
          <w:rFonts w:ascii="Arial" w:eastAsia="MingLiU" w:hAnsi="Arial" w:cs="Arial"/>
          <w:color w:val="000000" w:themeColor="text1"/>
          <w:sz w:val="20"/>
          <w:szCs w:val="20"/>
          <w:lang w:eastAsia="zh-CN"/>
        </w:rPr>
        <w:t>為</w:t>
      </w:r>
      <w:proofErr w:type="gramEnd"/>
      <w:r w:rsidRPr="00557AB8">
        <w:rPr>
          <w:rFonts w:ascii="Arial" w:eastAsia="MingLiU" w:hAnsi="Arial" w:cs="Arial"/>
          <w:color w:val="000000" w:themeColor="text1"/>
          <w:sz w:val="20"/>
          <w:szCs w:val="20"/>
          <w:lang w:eastAsia="zh-CN"/>
        </w:rPr>
        <w:t xml:space="preserve"> PPE </w:t>
      </w:r>
      <w:r w:rsidRPr="00557AB8">
        <w:rPr>
          <w:rFonts w:ascii="Arial" w:eastAsia="MingLiU" w:hAnsi="Arial" w:cs="Arial"/>
          <w:color w:val="000000" w:themeColor="text1"/>
          <w:sz w:val="20"/>
          <w:szCs w:val="20"/>
          <w:lang w:eastAsia="zh-CN"/>
        </w:rPr>
        <w:t>產品</w:t>
      </w:r>
      <w:proofErr w:type="gramStart"/>
      <w:r w:rsidRPr="00557AB8">
        <w:rPr>
          <w:rFonts w:ascii="Arial" w:eastAsia="MingLiU" w:hAnsi="Arial" w:cs="Arial"/>
          <w:color w:val="000000" w:themeColor="text1"/>
          <w:sz w:val="20"/>
          <w:szCs w:val="20"/>
          <w:lang w:eastAsia="zh-CN"/>
        </w:rPr>
        <w:t>帶來</w:t>
      </w:r>
      <w:proofErr w:type="gramEnd"/>
      <w:r w:rsidRPr="00557AB8">
        <w:rPr>
          <w:rFonts w:ascii="Arial" w:eastAsia="MingLiU" w:hAnsi="Arial" w:cs="Arial"/>
          <w:color w:val="000000" w:themeColor="text1"/>
          <w:sz w:val="20"/>
          <w:szCs w:val="20"/>
          <w:lang w:eastAsia="zh-CN"/>
        </w:rPr>
        <w:t>更高的舒適性與可靠性。</w:t>
      </w:r>
    </w:p>
    <w:p w14:paraId="19465CC6" w14:textId="77777777" w:rsidR="00557AB8" w:rsidRPr="00557AB8" w:rsidRDefault="00557AB8" w:rsidP="005728CB">
      <w:pPr>
        <w:spacing w:line="360" w:lineRule="auto"/>
        <w:ind w:right="1559"/>
        <w:jc w:val="both"/>
        <w:rPr>
          <w:rFonts w:ascii="Arial" w:eastAsia="MingLiU" w:hAnsi="Arial" w:cs="Arial"/>
          <w:b/>
          <w:bCs/>
          <w:color w:val="000000" w:themeColor="text1"/>
          <w:sz w:val="6"/>
          <w:szCs w:val="6"/>
          <w:lang w:eastAsia="zh-CN"/>
        </w:rPr>
      </w:pPr>
    </w:p>
    <w:p w14:paraId="2FF11A17" w14:textId="77777777" w:rsidR="00557AB8" w:rsidRPr="00557AB8" w:rsidRDefault="00557AB8" w:rsidP="005728CB">
      <w:pPr>
        <w:spacing w:line="360" w:lineRule="auto"/>
        <w:ind w:right="1559"/>
        <w:jc w:val="both"/>
        <w:rPr>
          <w:rFonts w:ascii="Arial" w:eastAsia="MingLiU" w:hAnsi="Arial" w:cs="Arial"/>
          <w:b/>
          <w:bCs/>
          <w:color w:val="000000" w:themeColor="text1"/>
          <w:sz w:val="20"/>
          <w:szCs w:val="20"/>
          <w:lang w:eastAsia="zh-CN"/>
        </w:rPr>
      </w:pPr>
      <w:r w:rsidRPr="00557AB8">
        <w:rPr>
          <w:rFonts w:ascii="Arial" w:eastAsia="MingLiU" w:hAnsi="Arial" w:cs="Arial"/>
          <w:b/>
          <w:bCs/>
          <w:color w:val="000000" w:themeColor="text1"/>
          <w:sz w:val="20"/>
          <w:szCs w:val="20"/>
          <w:lang w:eastAsia="zh-CN"/>
        </w:rPr>
        <w:t>廣泛應用於各行各業</w:t>
      </w:r>
    </w:p>
    <w:p w14:paraId="4E4F079F" w14:textId="7B645EAB" w:rsidR="005728CB" w:rsidRPr="00557AB8" w:rsidRDefault="00557AB8" w:rsidP="005728CB">
      <w:pPr>
        <w:spacing w:line="360" w:lineRule="auto"/>
        <w:ind w:right="1559"/>
        <w:jc w:val="both"/>
        <w:rPr>
          <w:rFonts w:ascii="Arial" w:eastAsia="MingLiU" w:hAnsi="Arial" w:cs="Arial"/>
          <w:color w:val="000000" w:themeColor="text1"/>
          <w:sz w:val="20"/>
          <w:szCs w:val="20"/>
          <w:lang w:eastAsia="zh-CN"/>
        </w:rPr>
      </w:pPr>
      <w:r w:rsidRPr="00557AB8">
        <w:rPr>
          <w:rFonts w:ascii="Arial" w:eastAsia="MingLiU" w:hAnsi="Arial" w:cs="Arial"/>
          <w:color w:val="000000" w:themeColor="text1"/>
          <w:sz w:val="20"/>
          <w:szCs w:val="20"/>
          <w:lang w:eastAsia="zh-CN"/>
        </w:rPr>
        <w:t>該化合物可滿足對人體工學、耐用性和設計靈活性的多種需求。其中典型</w:t>
      </w:r>
      <w:proofErr w:type="gramStart"/>
      <w:r w:rsidRPr="00557AB8">
        <w:rPr>
          <w:rFonts w:ascii="Arial" w:eastAsia="MingLiU" w:hAnsi="Arial" w:cs="Arial"/>
          <w:color w:val="000000" w:themeColor="text1"/>
          <w:sz w:val="20"/>
          <w:szCs w:val="20"/>
          <w:lang w:eastAsia="zh-CN"/>
        </w:rPr>
        <w:t>應</w:t>
      </w:r>
      <w:proofErr w:type="gramEnd"/>
      <w:r w:rsidRPr="00557AB8">
        <w:rPr>
          <w:rFonts w:ascii="Arial" w:eastAsia="MingLiU" w:hAnsi="Arial" w:cs="Arial"/>
          <w:color w:val="000000" w:themeColor="text1"/>
          <w:sz w:val="20"/>
          <w:szCs w:val="20"/>
          <w:lang w:eastAsia="zh-CN"/>
        </w:rPr>
        <w:t>用包括汽車腳墊、功能性和裝飾性零件、工具手柄、</w:t>
      </w:r>
      <w:r w:rsidR="004832CD">
        <w:rPr>
          <w:rFonts w:ascii="Arial" w:eastAsia="MingLiU" w:hAnsi="Arial" w:cs="Arial"/>
          <w:color w:val="000000" w:themeColor="text1"/>
          <w:sz w:val="20"/>
          <w:szCs w:val="20"/>
          <w:highlight w:val="yellow"/>
          <w:lang w:eastAsia="zh-CN"/>
        </w:rPr>
        <w:fldChar w:fldCharType="begin"/>
      </w:r>
      <w:r w:rsidR="004832CD">
        <w:rPr>
          <w:rFonts w:ascii="Arial" w:eastAsia="MingLiU" w:hAnsi="Arial" w:cs="Arial"/>
          <w:color w:val="000000" w:themeColor="text1"/>
          <w:sz w:val="20"/>
          <w:szCs w:val="20"/>
          <w:highlight w:val="yellow"/>
          <w:lang w:eastAsia="zh-CN"/>
        </w:rPr>
        <w:instrText>HYPERLINK "https://www.kraiburg-tpe.com/zh-hant/%E5%A0%85%E9%9F%8C%E8%80%90%E7%94%A8%E4%B8%94%E5%8F%AF%E6%8C%81%E7%BA%8C%E7%9A%84TPE%E8%A7%A3%E6%B1%BA%E6%96%B9%E6%A1%88"</w:instrText>
      </w:r>
      <w:r w:rsidR="004832CD">
        <w:rPr>
          <w:rFonts w:ascii="Arial" w:eastAsia="MingLiU" w:hAnsi="Arial" w:cs="Arial"/>
          <w:color w:val="000000" w:themeColor="text1"/>
          <w:sz w:val="20"/>
          <w:szCs w:val="20"/>
          <w:highlight w:val="yellow"/>
          <w:lang w:eastAsia="zh-CN"/>
        </w:rPr>
      </w:r>
      <w:r w:rsidR="004832CD">
        <w:rPr>
          <w:rFonts w:ascii="Arial" w:eastAsia="MingLiU" w:hAnsi="Arial" w:cs="Arial"/>
          <w:color w:val="000000" w:themeColor="text1"/>
          <w:sz w:val="20"/>
          <w:szCs w:val="20"/>
          <w:highlight w:val="yellow"/>
          <w:lang w:eastAsia="zh-CN"/>
        </w:rPr>
        <w:fldChar w:fldCharType="separate"/>
      </w:r>
      <w:r w:rsidRPr="004832CD">
        <w:rPr>
          <w:rStyle w:val="Hyperlink"/>
          <w:rFonts w:ascii="Arial" w:eastAsia="MingLiU" w:hAnsi="Arial" w:cs="Arial"/>
          <w:sz w:val="20"/>
          <w:szCs w:val="20"/>
          <w:highlight w:val="yellow"/>
          <w:lang w:eastAsia="zh-CN"/>
        </w:rPr>
        <w:t>工具箱</w:t>
      </w:r>
      <w:r w:rsidR="004832CD">
        <w:rPr>
          <w:rFonts w:ascii="Arial" w:eastAsia="MingLiU" w:hAnsi="Arial" w:cs="Arial"/>
          <w:color w:val="000000" w:themeColor="text1"/>
          <w:sz w:val="20"/>
          <w:szCs w:val="20"/>
          <w:highlight w:val="yellow"/>
          <w:lang w:eastAsia="zh-CN"/>
        </w:rPr>
        <w:fldChar w:fldCharType="end"/>
      </w:r>
      <w:r w:rsidRPr="00557AB8">
        <w:rPr>
          <w:rFonts w:ascii="Arial" w:eastAsia="MingLiU" w:hAnsi="Arial" w:cs="Arial"/>
          <w:color w:val="000000" w:themeColor="text1"/>
          <w:sz w:val="20"/>
          <w:szCs w:val="20"/>
          <w:lang w:eastAsia="zh-CN"/>
        </w:rPr>
        <w:t>、滑雪杖，以及</w:t>
      </w:r>
      <w:proofErr w:type="gramStart"/>
      <w:r w:rsidRPr="00557AB8">
        <w:rPr>
          <w:rFonts w:ascii="Arial" w:eastAsia="MingLiU" w:hAnsi="Arial" w:cs="Arial"/>
          <w:color w:val="000000" w:themeColor="text1"/>
          <w:sz w:val="20"/>
          <w:szCs w:val="20"/>
          <w:lang w:eastAsia="zh-CN"/>
        </w:rPr>
        <w:t>拇</w:t>
      </w:r>
      <w:proofErr w:type="gramEnd"/>
      <w:r w:rsidRPr="00557AB8">
        <w:rPr>
          <w:rFonts w:ascii="Arial" w:eastAsia="MingLiU" w:hAnsi="Arial" w:cs="Arial"/>
          <w:color w:val="000000" w:themeColor="text1"/>
          <w:sz w:val="20"/>
          <w:szCs w:val="20"/>
          <w:lang w:eastAsia="zh-CN"/>
        </w:rPr>
        <w:t>輪、按鈕、開關等軟觸感表面。</w:t>
      </w:r>
    </w:p>
    <w:p w14:paraId="43F94B5E" w14:textId="77777777" w:rsidR="00557AB8" w:rsidRPr="005D5F0D" w:rsidRDefault="00557AB8" w:rsidP="005728CB">
      <w:pPr>
        <w:spacing w:line="360" w:lineRule="auto"/>
        <w:ind w:right="1559"/>
        <w:jc w:val="both"/>
        <w:rPr>
          <w:rFonts w:ascii="Arial" w:hAnsi="Arial" w:cs="Arial"/>
          <w:b/>
          <w:bCs/>
          <w:color w:val="000000" w:themeColor="text1"/>
          <w:sz w:val="6"/>
          <w:szCs w:val="6"/>
          <w:lang w:eastAsia="zh-CN"/>
        </w:rPr>
      </w:pPr>
    </w:p>
    <w:p w14:paraId="0EF2B186" w14:textId="77777777" w:rsidR="00557AB8" w:rsidRPr="00F96A28" w:rsidRDefault="00557AB8" w:rsidP="00557AB8">
      <w:pPr>
        <w:spacing w:line="360" w:lineRule="auto"/>
        <w:ind w:right="1559"/>
        <w:jc w:val="both"/>
        <w:rPr>
          <w:rFonts w:ascii="Arial" w:eastAsia="MingLiU" w:hAnsi="Arial" w:cs="Arial"/>
          <w:b/>
          <w:bCs/>
          <w:sz w:val="20"/>
          <w:szCs w:val="20"/>
          <w:lang w:eastAsia="zh-CN"/>
        </w:rPr>
      </w:pPr>
      <w:r w:rsidRPr="00F96A28">
        <w:rPr>
          <w:rFonts w:ascii="Arial" w:eastAsia="MingLiU" w:hAnsi="Arial" w:cs="Arial"/>
          <w:b/>
          <w:bCs/>
          <w:sz w:val="20"/>
          <w:szCs w:val="20"/>
          <w:lang w:eastAsia="zh-CN"/>
        </w:rPr>
        <w:t>與凱柏膠寶相約在</w:t>
      </w:r>
      <w:r w:rsidRPr="00F96A28">
        <w:rPr>
          <w:rFonts w:ascii="Arial" w:eastAsia="MingLiU" w:hAnsi="Arial" w:cs="Arial"/>
          <w:b/>
          <w:bCs/>
          <w:sz w:val="20"/>
          <w:szCs w:val="20"/>
          <w:lang w:eastAsia="zh-CN"/>
        </w:rPr>
        <w:t>CHINAPLAS 2026</w:t>
      </w:r>
    </w:p>
    <w:p w14:paraId="0F910CEB" w14:textId="77777777" w:rsidR="00557AB8" w:rsidRPr="00F96A28" w:rsidRDefault="00557AB8" w:rsidP="00557AB8">
      <w:pPr>
        <w:spacing w:line="360" w:lineRule="auto"/>
        <w:ind w:right="1559"/>
        <w:jc w:val="both"/>
        <w:rPr>
          <w:rFonts w:ascii="Arial" w:eastAsia="MingLiU" w:hAnsi="Arial" w:cs="Arial"/>
          <w:sz w:val="20"/>
          <w:szCs w:val="20"/>
          <w:lang w:eastAsia="zh-CN"/>
        </w:rPr>
      </w:pPr>
      <w:r w:rsidRPr="00F96A28">
        <w:rPr>
          <w:rFonts w:ascii="Arial" w:eastAsia="MingLiU" w:hAnsi="Arial" w:cs="Arial"/>
          <w:sz w:val="20"/>
          <w:szCs w:val="20"/>
          <w:lang w:eastAsia="zh-CN"/>
        </w:rPr>
        <w:t>全球熱塑性彈性體（</w:t>
      </w:r>
      <w:r w:rsidRPr="00F96A28">
        <w:rPr>
          <w:rFonts w:ascii="Arial" w:eastAsia="MingLiU" w:hAnsi="Arial" w:cs="Arial"/>
          <w:sz w:val="20"/>
          <w:szCs w:val="20"/>
          <w:lang w:eastAsia="zh-CN"/>
        </w:rPr>
        <w:t>TPE</w:t>
      </w:r>
      <w:r w:rsidRPr="00F96A28">
        <w:rPr>
          <w:rFonts w:ascii="Arial" w:eastAsia="MingLiU" w:hAnsi="Arial" w:cs="Arial"/>
          <w:sz w:val="20"/>
          <w:szCs w:val="20"/>
          <w:lang w:eastAsia="zh-CN"/>
        </w:rPr>
        <w:t>）製造商，凱柏膠寶將參與</w:t>
      </w:r>
      <w:r w:rsidRPr="00F96A28">
        <w:rPr>
          <w:rFonts w:ascii="Arial" w:eastAsia="MingLiU" w:hAnsi="Arial" w:cs="Arial"/>
          <w:b/>
          <w:bCs/>
          <w:sz w:val="20"/>
          <w:szCs w:val="20"/>
          <w:lang w:eastAsia="zh-CN"/>
        </w:rPr>
        <w:t>2026</w:t>
      </w:r>
      <w:r w:rsidRPr="00F96A28">
        <w:rPr>
          <w:rFonts w:ascii="Arial" w:eastAsia="MingLiU" w:hAnsi="Arial" w:cs="Arial"/>
          <w:b/>
          <w:bCs/>
          <w:sz w:val="20"/>
          <w:szCs w:val="20"/>
          <w:lang w:eastAsia="zh-CN"/>
        </w:rPr>
        <w:t>年</w:t>
      </w:r>
      <w:r w:rsidRPr="00F96A28">
        <w:rPr>
          <w:rFonts w:ascii="Arial" w:eastAsia="MingLiU" w:hAnsi="Arial" w:cs="Arial"/>
          <w:b/>
          <w:bCs/>
          <w:sz w:val="20"/>
          <w:szCs w:val="20"/>
          <w:lang w:eastAsia="zh-CN"/>
        </w:rPr>
        <w:t>4</w:t>
      </w:r>
      <w:r w:rsidRPr="00F96A28">
        <w:rPr>
          <w:rFonts w:ascii="Arial" w:eastAsia="MingLiU" w:hAnsi="Arial" w:cs="Arial"/>
          <w:b/>
          <w:bCs/>
          <w:sz w:val="20"/>
          <w:szCs w:val="20"/>
          <w:lang w:eastAsia="zh-CN"/>
        </w:rPr>
        <w:t>月</w:t>
      </w:r>
      <w:r w:rsidRPr="00F96A28">
        <w:rPr>
          <w:rFonts w:ascii="Arial" w:eastAsia="MingLiU" w:hAnsi="Arial" w:cs="Arial"/>
          <w:b/>
          <w:bCs/>
          <w:sz w:val="20"/>
          <w:szCs w:val="20"/>
          <w:lang w:eastAsia="zh-CN"/>
        </w:rPr>
        <w:t>21</w:t>
      </w:r>
      <w:r w:rsidRPr="00F96A28">
        <w:rPr>
          <w:rFonts w:ascii="Arial" w:eastAsia="MingLiU" w:hAnsi="Arial" w:cs="Arial"/>
          <w:b/>
          <w:bCs/>
          <w:sz w:val="20"/>
          <w:szCs w:val="20"/>
          <w:lang w:eastAsia="zh-CN"/>
        </w:rPr>
        <w:t>日至</w:t>
      </w:r>
      <w:r w:rsidRPr="00F96A28">
        <w:rPr>
          <w:rFonts w:ascii="Arial" w:eastAsia="MingLiU" w:hAnsi="Arial" w:cs="Arial"/>
          <w:b/>
          <w:bCs/>
          <w:sz w:val="20"/>
          <w:szCs w:val="20"/>
          <w:lang w:eastAsia="zh-CN"/>
        </w:rPr>
        <w:t>24</w:t>
      </w:r>
      <w:r w:rsidRPr="002D3203">
        <w:rPr>
          <w:rFonts w:ascii="Arial" w:eastAsia="MingLiU" w:hAnsi="Arial" w:cs="Arial"/>
          <w:b/>
          <w:bCs/>
          <w:sz w:val="20"/>
          <w:szCs w:val="20"/>
          <w:lang w:eastAsia="zh-CN"/>
        </w:rPr>
        <w:t>日</w:t>
      </w:r>
      <w:r w:rsidRPr="002D3203">
        <w:rPr>
          <w:rFonts w:ascii="Arial" w:eastAsia="MingLiU" w:hAnsi="Arial" w:cs="Arial"/>
          <w:sz w:val="20"/>
          <w:szCs w:val="20"/>
          <w:lang w:eastAsia="zh-CN"/>
        </w:rPr>
        <w:t>在</w:t>
      </w:r>
      <w:r w:rsidRPr="002D3203">
        <w:rPr>
          <w:rFonts w:ascii="Arial" w:eastAsia="MingLiU" w:hAnsi="Arial" w:cs="Arial"/>
          <w:b/>
          <w:bCs/>
          <w:sz w:val="20"/>
          <w:szCs w:val="20"/>
          <w:lang w:eastAsia="zh-CN"/>
        </w:rPr>
        <w:t>中國上海國家會展中心（</w:t>
      </w:r>
      <w:r w:rsidRPr="002D3203">
        <w:rPr>
          <w:rFonts w:ascii="Arial" w:eastAsia="MingLiU" w:hAnsi="Arial" w:cs="Arial"/>
          <w:b/>
          <w:bCs/>
          <w:sz w:val="20"/>
          <w:szCs w:val="20"/>
          <w:lang w:eastAsia="zh-CN"/>
        </w:rPr>
        <w:t>NECC</w:t>
      </w:r>
      <w:r w:rsidRPr="002D3203">
        <w:rPr>
          <w:rFonts w:ascii="Arial" w:eastAsia="MingLiU" w:hAnsi="Arial" w:cs="Arial"/>
          <w:b/>
          <w:bCs/>
          <w:sz w:val="20"/>
          <w:szCs w:val="20"/>
          <w:lang w:eastAsia="zh-CN"/>
        </w:rPr>
        <w:t>）</w:t>
      </w:r>
      <w:r w:rsidRPr="002D3203">
        <w:rPr>
          <w:rFonts w:ascii="Arial" w:eastAsia="MingLiU" w:hAnsi="Arial" w:cs="Arial"/>
          <w:sz w:val="20"/>
          <w:szCs w:val="20"/>
          <w:lang w:eastAsia="zh-CN"/>
        </w:rPr>
        <w:t>舉行的</w:t>
      </w:r>
      <w:r>
        <w:fldChar w:fldCharType="begin"/>
      </w:r>
      <w:r>
        <w:instrText>HYPERLINK "https://www.kraiburg-tpe.com/zh-hant/chinaplas"</w:instrText>
      </w:r>
      <w:r>
        <w:fldChar w:fldCharType="separate"/>
      </w:r>
      <w:r w:rsidRPr="002D3203">
        <w:rPr>
          <w:rStyle w:val="Hyperlink"/>
          <w:rFonts w:ascii="Arial" w:eastAsia="MingLiU" w:hAnsi="Arial" w:cs="Arial"/>
          <w:sz w:val="20"/>
          <w:szCs w:val="20"/>
          <w:lang w:eastAsia="zh-CN"/>
        </w:rPr>
        <w:t>國際橡塑展（</w:t>
      </w:r>
      <w:r w:rsidRPr="002D3203">
        <w:rPr>
          <w:rStyle w:val="Hyperlink"/>
          <w:rFonts w:ascii="Arial" w:eastAsia="MingLiU" w:hAnsi="Arial" w:cs="Arial"/>
          <w:sz w:val="20"/>
          <w:szCs w:val="20"/>
          <w:lang w:eastAsia="zh-CN"/>
        </w:rPr>
        <w:t>CHINAPLAS 2026</w:t>
      </w:r>
      <w:r w:rsidRPr="002D3203">
        <w:rPr>
          <w:rStyle w:val="Hyperlink"/>
          <w:rFonts w:ascii="Arial" w:eastAsia="MingLiU" w:hAnsi="Arial" w:cs="Arial"/>
          <w:sz w:val="20"/>
          <w:szCs w:val="20"/>
          <w:lang w:eastAsia="zh-CN"/>
        </w:rPr>
        <w:t>）</w:t>
      </w:r>
      <w:r>
        <w:fldChar w:fldCharType="end"/>
      </w:r>
      <w:r w:rsidRPr="002D3203">
        <w:rPr>
          <w:rFonts w:ascii="Arial" w:eastAsia="MingLiU" w:hAnsi="Arial" w:cs="Arial"/>
          <w:sz w:val="20"/>
          <w:szCs w:val="20"/>
          <w:lang w:eastAsia="zh-CN"/>
        </w:rPr>
        <w:t>。屆時，我司將在</w:t>
      </w:r>
      <w:r w:rsidRPr="002D3203">
        <w:rPr>
          <w:rFonts w:ascii="Arial" w:eastAsia="MingLiU" w:hAnsi="Arial" w:cs="Arial"/>
          <w:b/>
          <w:bCs/>
          <w:sz w:val="20"/>
          <w:szCs w:val="20"/>
          <w:lang w:eastAsia="zh-CN"/>
        </w:rPr>
        <w:t>7.2</w:t>
      </w:r>
      <w:r w:rsidRPr="002D3203">
        <w:rPr>
          <w:rFonts w:ascii="Arial" w:eastAsia="MingLiU" w:hAnsi="Arial" w:cs="Arial"/>
          <w:b/>
          <w:bCs/>
          <w:sz w:val="20"/>
          <w:szCs w:val="20"/>
          <w:lang w:eastAsia="zh-CN"/>
        </w:rPr>
        <w:t>號館</w:t>
      </w:r>
      <w:r w:rsidRPr="002D3203">
        <w:rPr>
          <w:rFonts w:ascii="Arial" w:eastAsia="MingLiU" w:hAnsi="Arial" w:cs="Arial"/>
          <w:b/>
          <w:bCs/>
          <w:sz w:val="20"/>
          <w:szCs w:val="20"/>
          <w:lang w:eastAsia="zh-CN"/>
        </w:rPr>
        <w:t>D13</w:t>
      </w:r>
      <w:r w:rsidRPr="002D3203">
        <w:rPr>
          <w:rFonts w:ascii="Arial" w:eastAsia="MingLiU" w:hAnsi="Arial" w:cs="Arial"/>
          <w:b/>
          <w:bCs/>
          <w:sz w:val="20"/>
          <w:szCs w:val="20"/>
          <w:lang w:eastAsia="zh-CN"/>
        </w:rPr>
        <w:t>展位</w:t>
      </w:r>
      <w:r w:rsidRPr="002D3203">
        <w:rPr>
          <w:rFonts w:ascii="Arial" w:eastAsia="MingLiU" w:hAnsi="Arial" w:cs="Arial"/>
          <w:sz w:val="20"/>
          <w:szCs w:val="20"/>
          <w:lang w:eastAsia="zh-CN"/>
        </w:rPr>
        <w:t>重點展示適用於多個產業應用的</w:t>
      </w:r>
      <w:r w:rsidRPr="00F96A28">
        <w:rPr>
          <w:rFonts w:ascii="Arial" w:eastAsia="MingLiU" w:hAnsi="Arial" w:cs="Arial"/>
          <w:sz w:val="20"/>
          <w:szCs w:val="20"/>
          <w:lang w:eastAsia="zh-CN"/>
        </w:rPr>
        <w:t>創新</w:t>
      </w:r>
      <w:r w:rsidRPr="00F96A28">
        <w:rPr>
          <w:rFonts w:ascii="Arial" w:eastAsia="MingLiU" w:hAnsi="Arial" w:cs="Arial"/>
          <w:sz w:val="20"/>
          <w:szCs w:val="20"/>
          <w:lang w:eastAsia="zh-CN"/>
        </w:rPr>
        <w:t>TPE</w:t>
      </w:r>
      <w:r w:rsidRPr="00F96A28">
        <w:rPr>
          <w:rFonts w:ascii="Arial" w:eastAsia="MingLiU" w:hAnsi="Arial" w:cs="Arial"/>
          <w:sz w:val="20"/>
          <w:szCs w:val="20"/>
          <w:lang w:eastAsia="zh-CN"/>
        </w:rPr>
        <w:t>解決方案。凱柏膠寶誠摯邀請各界人士蒞臨展位，與業界專家進行</w:t>
      </w:r>
      <w:r w:rsidRPr="00F96A28">
        <w:rPr>
          <w:rFonts w:ascii="Arial" w:eastAsia="MingLiU" w:hAnsi="Arial" w:cs="Arial"/>
          <w:b/>
          <w:bCs/>
          <w:sz w:val="20"/>
          <w:szCs w:val="20"/>
          <w:lang w:eastAsia="zh-CN"/>
        </w:rPr>
        <w:t>一對一免費諮詢</w:t>
      </w:r>
      <w:r w:rsidRPr="00F96A28">
        <w:rPr>
          <w:rFonts w:ascii="Arial" w:eastAsia="MingLiU" w:hAnsi="Arial" w:cs="Arial"/>
          <w:sz w:val="20"/>
          <w:szCs w:val="20"/>
          <w:lang w:eastAsia="zh-CN"/>
        </w:rPr>
        <w:t>，以獲得專業的材料推薦及應用指導。</w:t>
      </w:r>
    </w:p>
    <w:p w14:paraId="2C7CA514" w14:textId="77777777" w:rsidR="007A1FCB" w:rsidRDefault="007A1FCB" w:rsidP="00B30A8A">
      <w:pPr>
        <w:spacing w:line="360" w:lineRule="auto"/>
        <w:ind w:right="1559"/>
        <w:jc w:val="both"/>
        <w:rPr>
          <w:rFonts w:ascii="Arial" w:eastAsia="SimHei" w:hAnsi="Arial" w:cs="Arial"/>
          <w:sz w:val="20"/>
          <w:szCs w:val="20"/>
          <w:lang w:eastAsia="zh-CN"/>
        </w:rPr>
      </w:pPr>
    </w:p>
    <w:p w14:paraId="20BFE8C3" w14:textId="77777777" w:rsidR="007D009E" w:rsidRDefault="007D009E" w:rsidP="00557AB8">
      <w:pPr>
        <w:spacing w:line="360" w:lineRule="auto"/>
        <w:ind w:right="1559"/>
        <w:jc w:val="both"/>
        <w:rPr>
          <w:rFonts w:ascii="Arial" w:eastAsia="SimHei" w:hAnsi="Arial" w:cs="Arial"/>
          <w:sz w:val="20"/>
          <w:szCs w:val="20"/>
          <w:lang w:eastAsia="zh-CN"/>
        </w:rPr>
      </w:pPr>
    </w:p>
    <w:p w14:paraId="5DFA6BA5" w14:textId="583913F8" w:rsidR="00557AB8" w:rsidRPr="00FC1BA4" w:rsidRDefault="00557AB8" w:rsidP="00557AB8">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lastRenderedPageBreak/>
        <w:t>以永續發展為核心</w:t>
      </w:r>
    </w:p>
    <w:p w14:paraId="6B008DD4" w14:textId="77777777" w:rsidR="00557AB8" w:rsidRDefault="00557AB8" w:rsidP="00557AB8">
      <w:pPr>
        <w:spacing w:line="360" w:lineRule="auto"/>
        <w:ind w:right="1559"/>
        <w:jc w:val="both"/>
        <w:rPr>
          <w:rFonts w:ascii="Arial" w:hAnsi="Arial" w:cs="Arial"/>
          <w:sz w:val="20"/>
          <w:szCs w:val="20"/>
          <w:lang w:eastAsia="zh-CN"/>
        </w:rPr>
      </w:pPr>
      <w:hyperlink r:id="rId11" w:history="1">
        <w:r w:rsidRPr="002D3203">
          <w:rPr>
            <w:rStyle w:val="Hyperlink"/>
            <w:rFonts w:ascii="Arial" w:eastAsia="MingLiU" w:hAnsi="Arial" w:cs="Arial"/>
            <w:sz w:val="20"/>
            <w:szCs w:val="20"/>
            <w:lang w:eastAsia="zh-CN"/>
          </w:rPr>
          <w:t>永續發展</w:t>
        </w:r>
      </w:hyperlink>
      <w:r w:rsidRPr="002D3203">
        <w:rPr>
          <w:rFonts w:ascii="Arial" w:eastAsia="MingLiU" w:hAnsi="Arial" w:cs="Arial"/>
          <w:sz w:val="20"/>
          <w:szCs w:val="20"/>
          <w:lang w:eastAsia="zh-CN"/>
        </w:rPr>
        <w:t>始終是凱柏膠寶創新策略的核心。凱柏膠寶的產品組合涵蓋了生物基</w:t>
      </w:r>
      <w:r w:rsidRPr="00B27AFB">
        <w:rPr>
          <w:rFonts w:ascii="Arial" w:eastAsia="MingLiU" w:hAnsi="Arial" w:cs="Arial"/>
          <w:sz w:val="20"/>
          <w:szCs w:val="20"/>
          <w:lang w:eastAsia="zh-CN"/>
        </w:rPr>
        <w:t>TPE</w:t>
      </w:r>
      <w:r w:rsidRPr="00B27AFB">
        <w:rPr>
          <w:rFonts w:ascii="Arial" w:eastAsia="MingLiU" w:hAnsi="Arial" w:cs="Arial"/>
          <w:sz w:val="20"/>
          <w:szCs w:val="20"/>
          <w:lang w:eastAsia="zh-CN"/>
        </w:rPr>
        <w:t>，以及含消費後回收（</w:t>
      </w:r>
      <w:r w:rsidRPr="00B27AFB">
        <w:rPr>
          <w:rFonts w:ascii="Arial" w:eastAsia="MingLiU" w:hAnsi="Arial" w:cs="Arial"/>
          <w:sz w:val="20"/>
          <w:szCs w:val="20"/>
          <w:lang w:eastAsia="zh-CN"/>
        </w:rPr>
        <w:t>PCR</w:t>
      </w:r>
      <w:r w:rsidRPr="00B27AFB">
        <w:rPr>
          <w:rFonts w:ascii="Arial" w:eastAsia="MingLiU" w:hAnsi="Arial" w:cs="Arial"/>
          <w:sz w:val="20"/>
          <w:szCs w:val="20"/>
          <w:lang w:eastAsia="zh-CN"/>
        </w:rPr>
        <w:t>）及工業後（</w:t>
      </w:r>
      <w:r w:rsidRPr="00B27AFB">
        <w:rPr>
          <w:rFonts w:ascii="Arial" w:eastAsia="MingLiU" w:hAnsi="Arial" w:cs="Arial"/>
          <w:sz w:val="20"/>
          <w:szCs w:val="20"/>
          <w:lang w:eastAsia="zh-CN"/>
        </w:rPr>
        <w:t>PIR</w:t>
      </w:r>
      <w:r w:rsidRPr="00B27AFB">
        <w:rPr>
          <w:rFonts w:ascii="Arial" w:eastAsia="MingLiU" w:hAnsi="Arial" w:cs="Arial"/>
          <w:sz w:val="20"/>
          <w:szCs w:val="20"/>
          <w:lang w:eastAsia="zh-CN"/>
        </w:rPr>
        <w:t>）回收成分的</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解決方案。同時，其中部分產品已通過</w:t>
      </w:r>
      <w:r w:rsidRPr="00134434">
        <w:rPr>
          <w:rFonts w:ascii="Arial" w:eastAsia="MingLiU" w:hAnsi="Arial" w:cs="Arial"/>
          <w:sz w:val="20"/>
          <w:szCs w:val="20"/>
          <w:lang w:eastAsia="zh-CN"/>
        </w:rPr>
        <w:t>GRS</w:t>
      </w:r>
      <w:r w:rsidRPr="00134434">
        <w:rPr>
          <w:rFonts w:ascii="Arial" w:eastAsia="MingLiU" w:hAnsi="Arial" w:cs="Arial"/>
          <w:sz w:val="20"/>
          <w:szCs w:val="20"/>
          <w:lang w:eastAsia="zh-CN"/>
        </w:rPr>
        <w:t>（全球回收標準）和</w:t>
      </w:r>
      <w:r w:rsidRPr="00134434">
        <w:rPr>
          <w:rFonts w:ascii="Arial" w:eastAsia="MingLiU" w:hAnsi="Arial" w:cs="Arial"/>
          <w:sz w:val="20"/>
          <w:szCs w:val="20"/>
          <w:lang w:eastAsia="zh-CN"/>
        </w:rPr>
        <w:t>ISCC PLUS</w:t>
      </w:r>
      <w:r w:rsidRPr="00134434">
        <w:rPr>
          <w:rFonts w:ascii="Arial" w:eastAsia="MingLiU" w:hAnsi="Arial" w:cs="Arial"/>
          <w:sz w:val="20"/>
          <w:szCs w:val="20"/>
          <w:lang w:eastAsia="zh-CN"/>
        </w:rPr>
        <w:t>認證。</w:t>
      </w:r>
      <w:r w:rsidRPr="00FC1BA4">
        <w:rPr>
          <w:rFonts w:ascii="Arial" w:eastAsia="MingLiU" w:hAnsi="Arial" w:cs="Arial"/>
          <w:sz w:val="20"/>
          <w:szCs w:val="20"/>
          <w:lang w:eastAsia="zh-CN"/>
        </w:rPr>
        <w:t xml:space="preserve"> </w:t>
      </w:r>
      <w:r w:rsidRPr="00FC1BA4">
        <w:rPr>
          <w:rFonts w:ascii="Arial" w:eastAsia="MingLiU" w:hAnsi="Arial" w:cs="Arial"/>
          <w:sz w:val="20"/>
          <w:szCs w:val="20"/>
          <w:lang w:eastAsia="zh-CN"/>
        </w:rPr>
        <w:t>此外，</w:t>
      </w:r>
      <w:r w:rsidRPr="00F93AF9">
        <w:rPr>
          <w:rFonts w:ascii="Arial" w:eastAsia="MingLiU" w:hAnsi="Arial" w:cs="Arial"/>
          <w:sz w:val="20"/>
          <w:szCs w:val="20"/>
          <w:lang w:eastAsia="zh-CN"/>
        </w:rPr>
        <w:t>凱柏膠寶還可根據客戶需求提供產品碳足跡（</w:t>
      </w:r>
      <w:r w:rsidRPr="00F93AF9">
        <w:rPr>
          <w:rFonts w:ascii="Arial" w:eastAsia="MingLiU" w:hAnsi="Arial" w:cs="Arial"/>
          <w:sz w:val="20"/>
          <w:szCs w:val="20"/>
          <w:lang w:eastAsia="zh-CN"/>
        </w:rPr>
        <w:t>PCF</w:t>
      </w:r>
      <w:r w:rsidRPr="00F93AF9">
        <w:rPr>
          <w:rFonts w:ascii="Arial" w:eastAsia="MingLiU" w:hAnsi="Arial" w:cs="Arial"/>
          <w:sz w:val="20"/>
          <w:szCs w:val="20"/>
          <w:lang w:eastAsia="zh-CN"/>
        </w:rPr>
        <w:t>）</w:t>
      </w:r>
      <w:r w:rsidRPr="00FC1BA4">
        <w:rPr>
          <w:rFonts w:ascii="Arial" w:eastAsia="MingLiU" w:hAnsi="Arial" w:cs="Arial"/>
          <w:sz w:val="20"/>
          <w:szCs w:val="20"/>
          <w:lang w:eastAsia="zh-CN"/>
        </w:rPr>
        <w:t>數據，協助客戶實現更永續的決策。</w:t>
      </w:r>
    </w:p>
    <w:p w14:paraId="0F4DE5A5" w14:textId="77777777" w:rsidR="00557AB8" w:rsidRPr="00FC1BA4" w:rsidRDefault="00557AB8" w:rsidP="00557AB8">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proofErr w:type="spellStart"/>
      <w:r w:rsidRPr="00FC1BA4">
        <w:rPr>
          <w:rFonts w:ascii="Arial" w:eastAsia="MingLiU" w:hAnsi="Arial" w:cs="Arial"/>
          <w:sz w:val="20"/>
          <w:szCs w:val="20"/>
          <w:lang w:eastAsia="zh-CN"/>
        </w:rPr>
        <w:t>EcoVadis</w:t>
      </w:r>
      <w:proofErr w:type="spellEnd"/>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3A6FA683" w14:textId="77777777" w:rsidR="00557AB8" w:rsidRDefault="00557AB8" w:rsidP="00557AB8">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6B813AA6" w14:textId="391214BA" w:rsidR="00901FDD" w:rsidRPr="004832CD" w:rsidRDefault="00557AB8" w:rsidP="004832CD">
      <w:pPr>
        <w:spacing w:line="360" w:lineRule="auto"/>
        <w:ind w:right="1559"/>
        <w:jc w:val="both"/>
        <w:rPr>
          <w:rFonts w:ascii="Arial" w:hAnsi="Arial" w:cs="Arial" w:hint="eastAsia"/>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w:t>
      </w:r>
      <w:proofErr w:type="gramStart"/>
      <w:r w:rsidRPr="00FC1BA4">
        <w:rPr>
          <w:rFonts w:ascii="Arial" w:eastAsia="MingLiU" w:hAnsi="Arial" w:cs="Arial"/>
          <w:sz w:val="20"/>
          <w:szCs w:val="20"/>
          <w:lang w:eastAsia="zh-CN"/>
        </w:rPr>
        <w:t>來</w:t>
      </w:r>
      <w:proofErr w:type="gramEnd"/>
      <w:r w:rsidRPr="00FC1BA4">
        <w:rPr>
          <w:rFonts w:ascii="Arial" w:eastAsia="MingLiU" w:hAnsi="Arial" w:cs="Arial"/>
          <w:sz w:val="20"/>
          <w:szCs w:val="20"/>
          <w:lang w:eastAsia="zh-CN"/>
        </w:rPr>
        <w:t>。</w:t>
      </w:r>
    </w:p>
    <w:p w14:paraId="505EC913" w14:textId="59BEFF32" w:rsidR="001D6EF5" w:rsidRPr="00557AB8" w:rsidRDefault="00557AB8" w:rsidP="00510C41">
      <w:pPr>
        <w:spacing w:line="360" w:lineRule="auto"/>
        <w:ind w:right="1559"/>
        <w:jc w:val="both"/>
        <w:rPr>
          <w:rFonts w:ascii="Arial" w:eastAsia="MingLiU" w:hAnsi="Arial" w:cs="Arial"/>
          <w:b/>
          <w:bCs/>
          <w:color w:val="000000" w:themeColor="text1"/>
          <w:sz w:val="20"/>
          <w:szCs w:val="20"/>
          <w:lang w:eastAsia="zh-CN"/>
        </w:rPr>
      </w:pPr>
      <w:r w:rsidRPr="004832CD">
        <w:rPr>
          <w:rFonts w:ascii="Arial" w:eastAsia="MingLiU" w:hAnsi="Arial" w:cs="Arial"/>
          <w:b/>
          <w:bCs/>
          <w:color w:val="000000" w:themeColor="text1"/>
          <w:sz w:val="20"/>
          <w:szCs w:val="20"/>
          <w:lang w:eastAsia="zh-CN"/>
        </w:rPr>
        <w:t>探索</w:t>
      </w:r>
      <w:r w:rsidRPr="004832CD">
        <w:rPr>
          <w:rFonts w:ascii="Arial" w:eastAsia="MingLiU" w:hAnsi="Arial" w:cs="Arial"/>
          <w:b/>
          <w:bCs/>
          <w:color w:val="000000" w:themeColor="text1"/>
          <w:sz w:val="20"/>
          <w:szCs w:val="20"/>
          <w:lang w:eastAsia="zh-CN"/>
        </w:rPr>
        <w:t xml:space="preserve"> TPE </w:t>
      </w:r>
      <w:r w:rsidRPr="004832CD">
        <w:rPr>
          <w:rFonts w:ascii="Arial" w:eastAsia="MingLiU" w:hAnsi="Arial" w:cs="Arial"/>
          <w:b/>
          <w:bCs/>
          <w:color w:val="000000" w:themeColor="text1"/>
          <w:sz w:val="20"/>
          <w:szCs w:val="20"/>
          <w:lang w:eastAsia="zh-CN"/>
        </w:rPr>
        <w:t>的更多可能：</w:t>
      </w:r>
      <w:r w:rsidRPr="004832CD">
        <w:rPr>
          <w:rFonts w:ascii="Arial" w:eastAsia="MingLiU" w:hAnsi="Arial" w:cs="Arial"/>
          <w:color w:val="000000" w:themeColor="text1"/>
          <w:sz w:val="20"/>
          <w:szCs w:val="20"/>
          <w:lang w:eastAsia="zh-CN"/>
        </w:rPr>
        <w:t>無論是</w:t>
      </w:r>
      <w:hyperlink r:id="rId12" w:history="1">
        <w:r w:rsidRPr="004832CD">
          <w:rPr>
            <w:rStyle w:val="Hyperlink"/>
            <w:rFonts w:ascii="Arial" w:eastAsia="MingLiU" w:hAnsi="Arial" w:cs="Arial"/>
            <w:sz w:val="20"/>
            <w:szCs w:val="20"/>
            <w:lang w:eastAsia="zh-CN"/>
          </w:rPr>
          <w:t>梯子止</w:t>
        </w:r>
        <w:proofErr w:type="gramStart"/>
        <w:r w:rsidRPr="004832CD">
          <w:rPr>
            <w:rStyle w:val="Hyperlink"/>
            <w:rFonts w:ascii="Arial" w:eastAsia="MingLiU" w:hAnsi="Arial" w:cs="Arial"/>
            <w:sz w:val="20"/>
            <w:szCs w:val="20"/>
            <w:lang w:eastAsia="zh-CN"/>
          </w:rPr>
          <w:t>動</w:t>
        </w:r>
        <w:proofErr w:type="gramEnd"/>
        <w:r w:rsidRPr="004832CD">
          <w:rPr>
            <w:rStyle w:val="Hyperlink"/>
            <w:rFonts w:ascii="Arial" w:eastAsia="MingLiU" w:hAnsi="Arial" w:cs="Arial"/>
            <w:sz w:val="20"/>
            <w:szCs w:val="20"/>
            <w:lang w:eastAsia="zh-CN"/>
          </w:rPr>
          <w:t>器</w:t>
        </w:r>
      </w:hyperlink>
      <w:r w:rsidRPr="004832CD">
        <w:rPr>
          <w:rFonts w:ascii="Arial" w:eastAsia="MingLiU" w:hAnsi="Arial" w:cs="Arial"/>
          <w:color w:val="000000" w:themeColor="text1"/>
          <w:sz w:val="20"/>
          <w:szCs w:val="20"/>
          <w:lang w:eastAsia="zh-CN"/>
        </w:rPr>
        <w:t>、</w:t>
      </w:r>
      <w:hyperlink r:id="rId13" w:history="1">
        <w:r w:rsidRPr="004832CD">
          <w:rPr>
            <w:rStyle w:val="Hyperlink"/>
            <w:rFonts w:ascii="Arial" w:eastAsia="MingLiU" w:hAnsi="Arial" w:cs="Arial"/>
            <w:sz w:val="20"/>
            <w:szCs w:val="20"/>
            <w:lang w:eastAsia="zh-CN"/>
          </w:rPr>
          <w:t>鞋類創新</w:t>
        </w:r>
        <w:proofErr w:type="gramStart"/>
        <w:r w:rsidRPr="004832CD">
          <w:rPr>
            <w:rStyle w:val="Hyperlink"/>
            <w:rFonts w:ascii="Arial" w:eastAsia="MingLiU" w:hAnsi="Arial" w:cs="Arial"/>
            <w:sz w:val="20"/>
            <w:szCs w:val="20"/>
            <w:lang w:eastAsia="zh-CN"/>
          </w:rPr>
          <w:t>應</w:t>
        </w:r>
        <w:proofErr w:type="gramEnd"/>
        <w:r w:rsidRPr="004832CD">
          <w:rPr>
            <w:rStyle w:val="Hyperlink"/>
            <w:rFonts w:ascii="Arial" w:eastAsia="MingLiU" w:hAnsi="Arial" w:cs="Arial"/>
            <w:sz w:val="20"/>
            <w:szCs w:val="20"/>
            <w:lang w:eastAsia="zh-CN"/>
          </w:rPr>
          <w:t>用</w:t>
        </w:r>
      </w:hyperlink>
      <w:r w:rsidRPr="004832CD">
        <w:rPr>
          <w:rFonts w:ascii="Arial" w:eastAsia="MingLiU" w:hAnsi="Arial" w:cs="Arial"/>
          <w:color w:val="000000" w:themeColor="text1"/>
          <w:sz w:val="20"/>
          <w:szCs w:val="20"/>
          <w:lang w:eastAsia="zh-CN"/>
        </w:rPr>
        <w:t>，還是</w:t>
      </w:r>
      <w:hyperlink r:id="rId14" w:history="1">
        <w:r w:rsidRPr="004832CD">
          <w:rPr>
            <w:rStyle w:val="Hyperlink"/>
            <w:rFonts w:ascii="Arial" w:eastAsia="MingLiU" w:hAnsi="Arial" w:cs="Arial"/>
            <w:sz w:val="20"/>
            <w:szCs w:val="20"/>
            <w:lang w:eastAsia="zh-CN"/>
          </w:rPr>
          <w:t>安防設</w:t>
        </w:r>
        <w:proofErr w:type="gramStart"/>
        <w:r w:rsidRPr="004832CD">
          <w:rPr>
            <w:rStyle w:val="Hyperlink"/>
            <w:rFonts w:ascii="Arial" w:eastAsia="MingLiU" w:hAnsi="Arial" w:cs="Arial"/>
            <w:sz w:val="20"/>
            <w:szCs w:val="20"/>
            <w:lang w:eastAsia="zh-CN"/>
          </w:rPr>
          <w:t>備</w:t>
        </w:r>
        <w:proofErr w:type="gramEnd"/>
      </w:hyperlink>
      <w:r w:rsidRPr="004832CD">
        <w:rPr>
          <w:rFonts w:ascii="Arial" w:eastAsia="MingLiU" w:hAnsi="Arial" w:cs="Arial"/>
          <w:color w:val="000000" w:themeColor="text1"/>
          <w:sz w:val="20"/>
          <w:szCs w:val="20"/>
          <w:lang w:eastAsia="zh-CN"/>
        </w:rPr>
        <w:t>，</w:t>
      </w:r>
      <w:r w:rsidRPr="00557AB8">
        <w:rPr>
          <w:rFonts w:ascii="Arial" w:eastAsia="MingLiU" w:hAnsi="Arial" w:cs="Arial"/>
          <w:color w:val="000000" w:themeColor="text1"/>
          <w:sz w:val="20"/>
          <w:szCs w:val="20"/>
          <w:lang w:eastAsia="zh-CN"/>
        </w:rPr>
        <w:t>凱柏膠寶的</w:t>
      </w:r>
      <w:r w:rsidRPr="00557AB8">
        <w:rPr>
          <w:rFonts w:ascii="Arial" w:eastAsia="MingLiU" w:hAnsi="Arial" w:cs="Arial"/>
          <w:color w:val="000000" w:themeColor="text1"/>
          <w:sz w:val="20"/>
          <w:szCs w:val="20"/>
          <w:lang w:eastAsia="zh-CN"/>
        </w:rPr>
        <w:t xml:space="preserve">TPE </w:t>
      </w:r>
      <w:r w:rsidRPr="00557AB8">
        <w:rPr>
          <w:rFonts w:ascii="Arial" w:eastAsia="MingLiU" w:hAnsi="Arial" w:cs="Arial"/>
          <w:color w:val="000000" w:themeColor="text1"/>
          <w:sz w:val="20"/>
          <w:szCs w:val="20"/>
          <w:lang w:eastAsia="zh-CN"/>
        </w:rPr>
        <w:t>解決方案都</w:t>
      </w:r>
      <w:proofErr w:type="gramStart"/>
      <w:r w:rsidRPr="00557AB8">
        <w:rPr>
          <w:rFonts w:ascii="Arial" w:eastAsia="MingLiU" w:hAnsi="Arial" w:cs="Arial"/>
          <w:color w:val="000000" w:themeColor="text1"/>
          <w:sz w:val="20"/>
          <w:szCs w:val="20"/>
          <w:lang w:eastAsia="zh-CN"/>
        </w:rPr>
        <w:t>將</w:t>
      </w:r>
      <w:proofErr w:type="gramEnd"/>
      <w:r w:rsidRPr="00557AB8">
        <w:rPr>
          <w:rFonts w:ascii="Arial" w:eastAsia="MingLiU" w:hAnsi="Arial" w:cs="Arial"/>
          <w:color w:val="000000" w:themeColor="text1"/>
          <w:sz w:val="20"/>
          <w:szCs w:val="20"/>
          <w:lang w:eastAsia="zh-CN"/>
        </w:rPr>
        <w:t>安全性、耐用性與創新設計融入日常生活，讓每件產品都更可靠和耐用。</w:t>
      </w:r>
    </w:p>
    <w:p w14:paraId="32DECFC6" w14:textId="77777777" w:rsidR="00557AB8" w:rsidRPr="001D6EF5" w:rsidRDefault="00557AB8" w:rsidP="00510C41">
      <w:pPr>
        <w:spacing w:line="360" w:lineRule="auto"/>
        <w:ind w:right="1559"/>
        <w:jc w:val="both"/>
        <w:rPr>
          <w:rFonts w:ascii="Arial" w:eastAsia="SimHei" w:hAnsi="Arial" w:cs="Arial"/>
          <w:color w:val="000000" w:themeColor="text1"/>
          <w:sz w:val="6"/>
          <w:szCs w:val="6"/>
          <w:lang w:eastAsia="zh-CN"/>
        </w:rPr>
      </w:pPr>
    </w:p>
    <w:p w14:paraId="0181AB6D" w14:textId="77777777" w:rsidR="00557AB8" w:rsidRDefault="00557AB8" w:rsidP="00557AB8">
      <w:pPr>
        <w:spacing w:line="360" w:lineRule="auto"/>
        <w:ind w:right="1559"/>
        <w:jc w:val="both"/>
        <w:rPr>
          <w:rFonts w:ascii="Arial" w:eastAsia="MingLiU" w:hAnsi="Arial" w:cs="Arial"/>
          <w:b/>
          <w:bCs/>
          <w:sz w:val="20"/>
          <w:szCs w:val="20"/>
          <w:lang w:eastAsia="zh-CN"/>
        </w:rPr>
      </w:pPr>
      <w:r>
        <w:rPr>
          <w:rFonts w:ascii="Arial" w:eastAsia="MingLiU" w:hAnsi="Arial" w:cs="Arial" w:hint="eastAsia"/>
          <w:b/>
          <w:bCs/>
          <w:sz w:val="20"/>
          <w:szCs w:val="20"/>
          <w:lang w:eastAsia="zh-CN"/>
        </w:rPr>
        <w:t>中國銷售辦公室</w:t>
      </w:r>
    </w:p>
    <w:p w14:paraId="669A2E11" w14:textId="77777777" w:rsidR="00557AB8" w:rsidRDefault="00557AB8" w:rsidP="00557AB8">
      <w:pPr>
        <w:spacing w:line="360" w:lineRule="auto"/>
        <w:ind w:right="1559"/>
        <w:jc w:val="both"/>
        <w:rPr>
          <w:rFonts w:ascii="Arial" w:eastAsia="MingLiU" w:hAnsi="Arial" w:cs="Arial"/>
          <w:sz w:val="20"/>
          <w:szCs w:val="20"/>
          <w:lang w:eastAsia="zh-CN"/>
        </w:rPr>
      </w:pPr>
      <w:r>
        <w:rPr>
          <w:rFonts w:ascii="Arial" w:eastAsia="MingLiU" w:hAnsi="Arial" w:cs="Arial" w:hint="eastAsia"/>
          <w:sz w:val="20"/>
          <w:szCs w:val="20"/>
          <w:lang w:eastAsia="zh-CN"/>
        </w:rPr>
        <w:t>凱柏膠寶不斷發展並提昇在</w:t>
      </w:r>
      <w:r>
        <w:rPr>
          <w:rFonts w:ascii="Arial" w:eastAsia="MingLiU" w:hAnsi="Arial" w:cs="Arial"/>
          <w:sz w:val="20"/>
          <w:szCs w:val="20"/>
          <w:lang w:eastAsia="zh-CN"/>
        </w:rPr>
        <w:t xml:space="preserve"> TPE </w:t>
      </w:r>
      <w:r>
        <w:rPr>
          <w:rFonts w:ascii="Arial" w:eastAsia="MingLiU" w:hAnsi="Arial" w:cs="Arial" w:hint="eastAsia"/>
          <w:sz w:val="20"/>
          <w:szCs w:val="20"/>
          <w:lang w:eastAsia="zh-CN"/>
        </w:rPr>
        <w:t>行業的競爭優勢地位，如今已發展成為業內知名企業，並在中國上海</w:t>
      </w:r>
      <w:r>
        <w:rPr>
          <w:rFonts w:ascii="Arial" w:eastAsia="MingLiU" w:hAnsi="Arial" w:cs="Arial"/>
          <w:sz w:val="20"/>
          <w:szCs w:val="20"/>
          <w:lang w:eastAsia="zh-CN"/>
        </w:rPr>
        <w:t xml:space="preserve"> - </w:t>
      </w:r>
      <w:r>
        <w:rPr>
          <w:rFonts w:ascii="Arial" w:eastAsia="MingLiU" w:hAnsi="Arial" w:cs="Arial" w:hint="eastAsia"/>
          <w:sz w:val="20"/>
          <w:szCs w:val="20"/>
          <w:lang w:eastAsia="zh-CN"/>
        </w:rPr>
        <w:t>凱柏膠寶塑料（上海）有限公司及香港特別行政區</w:t>
      </w:r>
      <w:r>
        <w:rPr>
          <w:rFonts w:ascii="Arial" w:eastAsia="MingLiU" w:hAnsi="Arial" w:cs="Arial"/>
          <w:sz w:val="20"/>
          <w:szCs w:val="20"/>
          <w:lang w:eastAsia="zh-CN"/>
        </w:rPr>
        <w:t xml:space="preserve"> – </w:t>
      </w:r>
      <w:r>
        <w:rPr>
          <w:rFonts w:ascii="Arial" w:eastAsia="MingLiU" w:hAnsi="Arial" w:cs="Arial" w:hint="eastAsia"/>
          <w:sz w:val="20"/>
          <w:szCs w:val="20"/>
          <w:lang w:eastAsia="zh-CN"/>
        </w:rPr>
        <w:t>凱柏膠寶中國有限公司設有銷售辦公室，</w:t>
      </w:r>
      <w:r>
        <w:rPr>
          <w:rFonts w:ascii="Arial" w:eastAsia="MingLiU" w:hAnsi="Arial" w:cs="Arial"/>
          <w:sz w:val="20"/>
          <w:szCs w:val="20"/>
          <w:lang w:eastAsia="zh-CN"/>
        </w:rPr>
        <w:t xml:space="preserve"> </w:t>
      </w:r>
      <w:r>
        <w:rPr>
          <w:rFonts w:ascii="Arial" w:eastAsia="MingLiU" w:hAnsi="Arial" w:cs="Arial" w:hint="eastAsia"/>
          <w:sz w:val="20"/>
          <w:szCs w:val="20"/>
          <w:lang w:eastAsia="zh-CN"/>
        </w:rPr>
        <w:t>還在北京、瀋陽、武漢、廣州等地都設有銷售網絡。</w:t>
      </w:r>
    </w:p>
    <w:p w14:paraId="5F2A5948" w14:textId="77777777" w:rsidR="00D75826" w:rsidRDefault="00557AB8" w:rsidP="00D75826">
      <w:pPr>
        <w:spacing w:line="360" w:lineRule="auto"/>
        <w:ind w:right="1559"/>
        <w:rPr>
          <w:rFonts w:ascii="Arial" w:hAnsi="Arial" w:cs="Arial"/>
          <w:b/>
          <w:bCs/>
          <w:i/>
          <w:iCs/>
          <w:sz w:val="16"/>
          <w:szCs w:val="16"/>
          <w:lang w:eastAsia="zh-CN"/>
        </w:rPr>
      </w:pPr>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34873339" w14:textId="37DDE019" w:rsidR="00557AB8" w:rsidRPr="004C2460" w:rsidRDefault="004832CD" w:rsidP="00557AB8">
      <w:pPr>
        <w:spacing w:line="360" w:lineRule="auto"/>
        <w:ind w:right="1559"/>
        <w:rPr>
          <w:rFonts w:ascii="Arial" w:eastAsia="MingLiU" w:hAnsi="Arial" w:cs="Arial"/>
          <w:b/>
          <w:bCs/>
          <w:sz w:val="20"/>
          <w:szCs w:val="20"/>
          <w:lang w:eastAsia="zh-CN"/>
        </w:rPr>
      </w:pPr>
      <w:r>
        <w:rPr>
          <w:noProof/>
        </w:rPr>
        <w:lastRenderedPageBreak/>
        <w:drawing>
          <wp:inline distT="0" distB="0" distL="0" distR="0" wp14:anchorId="55EAFA45" wp14:editId="32900514">
            <wp:extent cx="4247515" cy="2350135"/>
            <wp:effectExtent l="0" t="0" r="635" b="0"/>
            <wp:docPr id="451354677" name="Picture 1" descr="A close-up of a harness with carabin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354677" name="Picture 1" descr="A close-up of a harness with carabiners&#10;&#10;AI-generated content may be incorrect."/>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47515" cy="2350135"/>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bookmarkStart w:id="0" w:name="_Hlk205301760"/>
      <w:r w:rsidR="00557AB8" w:rsidRPr="00C348D9">
        <w:rPr>
          <w:rFonts w:ascii="Arial" w:eastAsia="MingLiU" w:hAnsi="Arial" w:cs="Arial"/>
          <w:b/>
          <w:sz w:val="20"/>
          <w:szCs w:val="20"/>
          <w:lang w:eastAsia="zh-CN"/>
        </w:rPr>
        <w:t>（圖片：</w:t>
      </w:r>
      <w:r w:rsidR="00557AB8" w:rsidRPr="00C348D9">
        <w:rPr>
          <w:rFonts w:ascii="Arial" w:eastAsia="MingLiU" w:hAnsi="Arial" w:cs="Arial"/>
          <w:b/>
          <w:sz w:val="20"/>
          <w:szCs w:val="20"/>
          <w:lang w:eastAsia="zh-CN"/>
        </w:rPr>
        <w:t>© 20</w:t>
      </w:r>
      <w:r w:rsidR="00557AB8">
        <w:rPr>
          <w:rFonts w:ascii="Arial" w:hAnsi="Arial" w:cs="Arial" w:hint="eastAsia"/>
          <w:b/>
          <w:sz w:val="20"/>
          <w:szCs w:val="20"/>
          <w:lang w:eastAsia="zh-CN"/>
        </w:rPr>
        <w:t>26</w:t>
      </w:r>
      <w:r w:rsidR="00557AB8" w:rsidRPr="00C348D9">
        <w:rPr>
          <w:rFonts w:ascii="Arial" w:eastAsia="MingLiU" w:hAnsi="Arial" w:cs="Arial"/>
          <w:b/>
          <w:sz w:val="20"/>
          <w:szCs w:val="20"/>
          <w:lang w:eastAsia="zh-CN"/>
        </w:rPr>
        <w:t>凱柏膠寶版</w:t>
      </w:r>
      <w:proofErr w:type="gramStart"/>
      <w:r w:rsidR="00557AB8" w:rsidRPr="00C348D9">
        <w:rPr>
          <w:rFonts w:ascii="Arial" w:eastAsia="MingLiU" w:hAnsi="Arial" w:cs="Arial"/>
          <w:b/>
          <w:sz w:val="20"/>
          <w:szCs w:val="20"/>
          <w:lang w:eastAsia="zh-CN"/>
        </w:rPr>
        <w:t>權</w:t>
      </w:r>
      <w:proofErr w:type="gramEnd"/>
      <w:r w:rsidR="00557AB8" w:rsidRPr="00C348D9">
        <w:rPr>
          <w:rFonts w:ascii="Arial" w:eastAsia="MingLiU" w:hAnsi="Arial" w:cs="Arial"/>
          <w:b/>
          <w:sz w:val="20"/>
          <w:szCs w:val="20"/>
          <w:lang w:eastAsia="zh-CN"/>
        </w:rPr>
        <w:t>所有）</w:t>
      </w:r>
    </w:p>
    <w:p w14:paraId="41C4E39B" w14:textId="77777777" w:rsidR="00557AB8" w:rsidRDefault="00557AB8" w:rsidP="00557AB8">
      <w:pPr>
        <w:tabs>
          <w:tab w:val="left" w:pos="6804"/>
        </w:tabs>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bookmarkEnd w:id="0"/>
    <w:p w14:paraId="7D907E03" w14:textId="395C793E" w:rsidR="00557AB8" w:rsidRPr="003E4160" w:rsidRDefault="00557AB8" w:rsidP="00557AB8">
      <w:pPr>
        <w:spacing w:line="360" w:lineRule="auto"/>
        <w:ind w:right="1559"/>
        <w:jc w:val="both"/>
        <w:rPr>
          <w:rFonts w:ascii="Arial" w:hAnsi="Arial" w:cs="Arial"/>
          <w:b/>
          <w:sz w:val="20"/>
          <w:szCs w:val="20"/>
          <w:lang w:val="en-GB" w:eastAsia="zh-CN"/>
        </w:rPr>
      </w:pPr>
      <w:r>
        <w:rPr>
          <w:rFonts w:ascii="Arial" w:eastAsia="SimHei" w:hAnsi="Arial" w:cs="Arial" w:hint="eastAsia"/>
          <w:b/>
          <w:sz w:val="20"/>
          <w:szCs w:val="20"/>
          <w:lang w:eastAsia="zh-CN"/>
        </w:rPr>
        <w:t>媒体</w:t>
      </w:r>
      <w:r w:rsidRPr="003E4160">
        <w:rPr>
          <w:rFonts w:ascii="Arial" w:hAnsi="Arial" w:cs="Arial"/>
          <w:b/>
          <w:noProof/>
          <w:sz w:val="20"/>
          <w:szCs w:val="20"/>
          <w:lang w:val="en-MY" w:eastAsia="en-MY" w:bidi="ar-SA"/>
        </w:rPr>
        <w:drawing>
          <wp:anchor distT="0" distB="0" distL="114300" distR="114300" simplePos="0" relativeHeight="251662336" behindDoc="0" locked="0" layoutInCell="1" allowOverlap="1" wp14:anchorId="2B3F22D1" wp14:editId="30276AC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4369">
        <w:rPr>
          <w:rFonts w:ascii="Arial" w:eastAsia="SimHei" w:hAnsi="Arial" w:cs="Arial"/>
          <w:b/>
          <w:sz w:val="20"/>
          <w:szCs w:val="20"/>
          <w:lang w:eastAsia="zh-CN"/>
        </w:rPr>
        <w:t>联系人信息：</w:t>
      </w:r>
    </w:p>
    <w:p w14:paraId="1F2DF541" w14:textId="77777777" w:rsidR="00557AB8" w:rsidRPr="00BB414E" w:rsidRDefault="00557AB8" w:rsidP="00557AB8">
      <w:pPr>
        <w:ind w:right="1559"/>
        <w:rPr>
          <w:rFonts w:ascii="Arial" w:hAnsi="Arial" w:cs="Arial"/>
          <w:bCs/>
          <w:color w:val="000000" w:themeColor="text1"/>
          <w:sz w:val="20"/>
          <w:szCs w:val="20"/>
          <w:lang w:eastAsia="zh-CN"/>
        </w:rPr>
      </w:pPr>
      <w:hyperlink r:id="rId18" w:history="1">
        <w:r w:rsidRPr="00BB414E">
          <w:rPr>
            <w:rStyle w:val="Hyperlink"/>
            <w:rFonts w:ascii="Arial" w:eastAsia="MingLiU" w:hAnsi="Arial" w:cs="Arial"/>
            <w:color w:val="000000" w:themeColor="text1"/>
            <w:sz w:val="20"/>
            <w:szCs w:val="20"/>
            <w:lang w:eastAsia="zh-CN"/>
          </w:rPr>
          <w:t>下載高清圖片</w:t>
        </w:r>
      </w:hyperlink>
    </w:p>
    <w:p w14:paraId="15A5F15E" w14:textId="77777777" w:rsidR="00116C33" w:rsidRPr="003E4160" w:rsidRDefault="00116C33" w:rsidP="00116C33">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4FFD4346" wp14:editId="420AAD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1" w:name="_Hlk181171200"/>
    <w:p w14:paraId="7651F488" w14:textId="77777777" w:rsidR="00557AB8" w:rsidRPr="00C97B0A" w:rsidRDefault="00557AB8" w:rsidP="00557AB8">
      <w:pPr>
        <w:ind w:right="1559"/>
        <w:rPr>
          <w:rFonts w:ascii="Arial" w:hAnsi="Arial" w:cs="Arial"/>
          <w:color w:val="000000" w:themeColor="text1"/>
          <w:sz w:val="20"/>
          <w:szCs w:val="20"/>
          <w:u w:val="single"/>
          <w:lang w:eastAsia="zh-CN"/>
        </w:rPr>
      </w:pPr>
      <w:r w:rsidRPr="00C97B0A">
        <w:rPr>
          <w:rFonts w:ascii="Arial" w:eastAsia="MingLiU" w:hAnsi="Arial" w:cs="Arial"/>
          <w:color w:val="000000" w:themeColor="text1"/>
          <w:sz w:val="20"/>
          <w:szCs w:val="20"/>
          <w:u w:val="single"/>
          <w:lang w:eastAsia="zh-CN"/>
        </w:rPr>
        <w:fldChar w:fldCharType="begin"/>
      </w:r>
      <w:r w:rsidRPr="00C97B0A">
        <w:rPr>
          <w:rFonts w:ascii="Arial" w:eastAsia="MingLiU" w:hAnsi="Arial" w:cs="Arial"/>
          <w:color w:val="000000" w:themeColor="text1"/>
          <w:sz w:val="20"/>
          <w:szCs w:val="20"/>
          <w:u w:val="single"/>
          <w:lang w:eastAsia="zh-CN"/>
        </w:rPr>
        <w:instrText>HYPERLINK "https://www.kraiburg-tpe.com/zh-hant/press"</w:instrText>
      </w:r>
      <w:r w:rsidRPr="00C97B0A">
        <w:rPr>
          <w:rFonts w:ascii="Arial" w:eastAsia="MingLiU" w:hAnsi="Arial" w:cs="Arial"/>
          <w:color w:val="000000" w:themeColor="text1"/>
          <w:sz w:val="20"/>
          <w:szCs w:val="20"/>
          <w:u w:val="single"/>
          <w:lang w:eastAsia="zh-CN"/>
        </w:rPr>
      </w:r>
      <w:r w:rsidRPr="00C97B0A">
        <w:rPr>
          <w:rFonts w:ascii="Arial" w:eastAsia="MingLiU" w:hAnsi="Arial" w:cs="Arial"/>
          <w:color w:val="000000" w:themeColor="text1"/>
          <w:sz w:val="20"/>
          <w:szCs w:val="20"/>
          <w:u w:val="single"/>
          <w:lang w:eastAsia="zh-CN"/>
        </w:rPr>
        <w:fldChar w:fldCharType="separate"/>
      </w:r>
      <w:r w:rsidRPr="00C97B0A">
        <w:rPr>
          <w:rStyle w:val="Hyperlink"/>
          <w:rFonts w:ascii="Arial" w:eastAsia="MingLiU" w:hAnsi="Arial" w:cs="Arial"/>
          <w:color w:val="000000" w:themeColor="text1"/>
          <w:sz w:val="20"/>
          <w:szCs w:val="20"/>
          <w:lang w:eastAsia="zh-CN"/>
        </w:rPr>
        <w:t>凱柏膠寶最新資訊</w:t>
      </w:r>
      <w:bookmarkEnd w:id="1"/>
      <w:r w:rsidRPr="00C97B0A">
        <w:rPr>
          <w:rFonts w:ascii="Arial" w:eastAsia="MingLiU" w:hAnsi="Arial" w:cs="Arial"/>
          <w:color w:val="000000" w:themeColor="text1"/>
          <w:sz w:val="20"/>
          <w:szCs w:val="20"/>
          <w:u w:val="single"/>
          <w:lang w:eastAsia="zh-CN"/>
        </w:rPr>
        <w:fldChar w:fldCharType="end"/>
      </w:r>
    </w:p>
    <w:p w14:paraId="45EC492E" w14:textId="4D573413" w:rsidR="00FA088C" w:rsidRPr="003E4160" w:rsidRDefault="00FA088C" w:rsidP="00FA088C">
      <w:pPr>
        <w:ind w:right="1559"/>
        <w:rPr>
          <w:rFonts w:ascii="Arial" w:hAnsi="Arial" w:cs="Arial"/>
          <w:b/>
          <w:sz w:val="20"/>
          <w:szCs w:val="20"/>
          <w:lang w:val="en-GB" w:eastAsia="zh-CN"/>
        </w:rPr>
      </w:pPr>
    </w:p>
    <w:p w14:paraId="756AB79D" w14:textId="77777777" w:rsidR="00557AB8" w:rsidRDefault="00557AB8" w:rsidP="00557AB8">
      <w:pPr>
        <w:ind w:right="1559"/>
        <w:rPr>
          <w:rFonts w:ascii="Arial" w:hAnsi="Arial" w:cs="Arial"/>
          <w:b/>
          <w:sz w:val="20"/>
          <w:szCs w:val="20"/>
          <w:lang w:eastAsia="zh-CN"/>
        </w:rPr>
      </w:pPr>
      <w:r w:rsidRPr="00C348D9">
        <w:rPr>
          <w:rFonts w:ascii="Arial" w:eastAsia="MingLiU" w:hAnsi="Arial" w:cs="Arial"/>
          <w:b/>
          <w:sz w:val="20"/>
          <w:szCs w:val="20"/>
          <w:lang w:eastAsia="zh-CN"/>
        </w:rPr>
        <w:t>連結社群媒體：</w:t>
      </w:r>
    </w:p>
    <w:p w14:paraId="5779588A" w14:textId="77777777" w:rsidR="00116C33" w:rsidRPr="003E4160" w:rsidRDefault="00116C33" w:rsidP="00116C33">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E9E60CF" wp14:editId="0CF4B3CD">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2A287B5" wp14:editId="503CE220">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BBC861" wp14:editId="21031A84">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0F1CF54D" wp14:editId="64FB390D">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4C89CC3" wp14:editId="6F32B40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86100D5" w14:textId="77777777" w:rsidR="00557AB8" w:rsidRPr="003E4160" w:rsidRDefault="00557AB8" w:rsidP="00557AB8">
      <w:pPr>
        <w:ind w:right="1559"/>
        <w:rPr>
          <w:rFonts w:ascii="Arial" w:hAnsi="Arial" w:cs="Arial"/>
          <w:b/>
          <w:sz w:val="20"/>
          <w:szCs w:val="20"/>
          <w:lang w:val="en-MY" w:eastAsia="zh-CN"/>
        </w:rPr>
      </w:pPr>
      <w:r w:rsidRPr="00C348D9">
        <w:rPr>
          <w:rFonts w:ascii="Arial" w:eastAsia="MingLiU" w:hAnsi="Arial" w:cs="Arial"/>
          <w:b/>
          <w:sz w:val="20"/>
          <w:szCs w:val="20"/>
          <w:lang w:eastAsia="zh-CN"/>
        </w:rPr>
        <w:t>關注我們的微信公眾號</w:t>
      </w:r>
    </w:p>
    <w:p w14:paraId="5FD5C087" w14:textId="77777777" w:rsidR="00116C33" w:rsidRPr="003E4160" w:rsidRDefault="00116C33" w:rsidP="00116C33">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0731BD40" wp14:editId="1A35FD0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980C6A0" w14:textId="77777777" w:rsidR="00557AB8" w:rsidRPr="00B61607" w:rsidRDefault="00557AB8" w:rsidP="00557AB8">
      <w:pPr>
        <w:spacing w:line="360" w:lineRule="auto"/>
        <w:ind w:right="1555"/>
        <w:jc w:val="both"/>
        <w:rPr>
          <w:rFonts w:ascii="Arial"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bookmarkEnd w:id="2"/>
    </w:p>
    <w:p w14:paraId="1CCDC33B" w14:textId="77777777" w:rsidR="00E17108" w:rsidRPr="00557AB8" w:rsidRDefault="00E17108">
      <w:pPr>
        <w:spacing w:line="360" w:lineRule="auto"/>
        <w:ind w:right="1842"/>
        <w:jc w:val="both"/>
        <w:rPr>
          <w:rFonts w:ascii="Arial" w:hAnsi="Arial" w:cs="Arial"/>
          <w:b/>
          <w:sz w:val="21"/>
          <w:szCs w:val="21"/>
          <w:lang w:eastAsia="zh-CN"/>
        </w:rPr>
      </w:pPr>
    </w:p>
    <w:sectPr w:rsidR="00E17108" w:rsidRPr="00557AB8"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7D80A" w14:textId="77777777" w:rsidR="00964E80" w:rsidRDefault="00964E80" w:rsidP="00784C57">
      <w:pPr>
        <w:spacing w:after="0" w:line="240" w:lineRule="auto"/>
      </w:pPr>
      <w:r>
        <w:separator/>
      </w:r>
    </w:p>
  </w:endnote>
  <w:endnote w:type="continuationSeparator" w:id="0">
    <w:p w14:paraId="07EBD63B" w14:textId="77777777" w:rsidR="00964E80" w:rsidRDefault="00964E8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5A2E1319" w:rsidR="008D6B76" w:rsidRPr="00073D11" w:rsidRDefault="00557AB8"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349F9CFF" wp14:editId="6A56A03A">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B835AA" w14:textId="77777777" w:rsidR="00557AB8" w:rsidRPr="000D5D1A" w:rsidRDefault="00557AB8" w:rsidP="00557AB8">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14EF9AAB" w14:textId="77777777" w:rsidR="00557AB8" w:rsidRPr="000D5D1A" w:rsidRDefault="00557AB8" w:rsidP="00557AB8">
                          <w:pPr>
                            <w:pStyle w:val="BodyTextIndent"/>
                            <w:spacing w:line="240" w:lineRule="auto"/>
                            <w:ind w:left="0"/>
                            <w:rPr>
                              <w:rFonts w:eastAsia="MingLiU"/>
                              <w:bCs/>
                              <w:sz w:val="16"/>
                              <w:szCs w:val="16"/>
                              <w:lang w:eastAsia="zh-CN"/>
                            </w:rPr>
                          </w:pPr>
                        </w:p>
                        <w:p w14:paraId="470D58C7" w14:textId="77777777" w:rsidR="00557AB8" w:rsidRPr="000D5D1A" w:rsidRDefault="00557AB8" w:rsidP="00557AB8">
                          <w:pPr>
                            <w:pStyle w:val="BodyTextIndent"/>
                            <w:ind w:left="0"/>
                            <w:rPr>
                              <w:rFonts w:eastAsia="MingLiU"/>
                              <w:i w:val="0"/>
                              <w:sz w:val="16"/>
                              <w:lang w:eastAsia="zh-CN"/>
                            </w:rPr>
                          </w:pPr>
                          <w:r w:rsidRPr="000D5D1A">
                            <w:rPr>
                              <w:rFonts w:eastAsia="MingLiU"/>
                              <w:i w:val="0"/>
                              <w:sz w:val="16"/>
                              <w:lang w:eastAsia="zh-CN"/>
                            </w:rPr>
                            <w:t>Marlen Sittner</w:t>
                          </w:r>
                        </w:p>
                        <w:p w14:paraId="6613AF25" w14:textId="77777777" w:rsidR="00557AB8" w:rsidRPr="000D5D1A" w:rsidRDefault="00557AB8" w:rsidP="00557AB8">
                          <w:pPr>
                            <w:pStyle w:val="BodyTextIndent"/>
                            <w:ind w:left="0"/>
                            <w:rPr>
                              <w:rFonts w:eastAsia="MingLiU"/>
                              <w:i w:val="0"/>
                              <w:sz w:val="16"/>
                              <w:lang w:eastAsia="zh-CN"/>
                            </w:rPr>
                          </w:pPr>
                          <w:r w:rsidRPr="000D5D1A">
                            <w:rPr>
                              <w:rFonts w:eastAsia="MingLiU"/>
                              <w:i w:val="0"/>
                              <w:sz w:val="16"/>
                              <w:lang w:eastAsia="zh-CN"/>
                            </w:rPr>
                            <w:t>數位行銷主管</w:t>
                          </w:r>
                        </w:p>
                        <w:p w14:paraId="1C330B04" w14:textId="77777777" w:rsidR="00557AB8" w:rsidRPr="000D5D1A" w:rsidRDefault="00557AB8" w:rsidP="00557AB8">
                          <w:pPr>
                            <w:pStyle w:val="BodyTextIndent"/>
                            <w:ind w:left="0"/>
                            <w:rPr>
                              <w:rFonts w:eastAsia="MingLiU"/>
                              <w:i w:val="0"/>
                              <w:sz w:val="16"/>
                              <w:lang w:eastAsia="zh-CN"/>
                            </w:rPr>
                          </w:pPr>
                          <w:r w:rsidRPr="000D5D1A">
                            <w:rPr>
                              <w:rFonts w:eastAsia="MingLiU"/>
                              <w:i w:val="0"/>
                              <w:sz w:val="16"/>
                              <w:lang w:eastAsia="zh-CN"/>
                            </w:rPr>
                            <w:t>團隊企業傳訊部</w:t>
                          </w:r>
                        </w:p>
                        <w:p w14:paraId="6D3A537F" w14:textId="77777777" w:rsidR="00557AB8" w:rsidRPr="000D5D1A" w:rsidRDefault="00557AB8" w:rsidP="00557AB8">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71A20E11" w14:textId="77777777" w:rsidR="00557AB8" w:rsidRPr="000D5D1A" w:rsidRDefault="00557AB8" w:rsidP="00557AB8">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7102A7C5" w14:textId="77777777" w:rsidR="00557AB8" w:rsidRPr="000D5D1A" w:rsidRDefault="00557AB8" w:rsidP="00557AB8">
                          <w:pPr>
                            <w:pStyle w:val="BodyTextIndent"/>
                            <w:ind w:left="0"/>
                            <w:rPr>
                              <w:rFonts w:eastAsia="MingLiU"/>
                              <w:bCs/>
                              <w:sz w:val="16"/>
                              <w:szCs w:val="16"/>
                              <w:lang w:eastAsia="zh-CN"/>
                            </w:rPr>
                          </w:pPr>
                        </w:p>
                        <w:p w14:paraId="0DEB2BAD" w14:textId="77777777" w:rsidR="00557AB8" w:rsidRPr="000D5D1A" w:rsidRDefault="00557AB8" w:rsidP="00557AB8">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11F7501C" w14:textId="77777777" w:rsidR="00557AB8" w:rsidRPr="000D5D1A" w:rsidRDefault="00557AB8" w:rsidP="00557AB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57C907DB" w14:textId="77777777" w:rsidR="00557AB8" w:rsidRPr="000D5D1A" w:rsidRDefault="00557AB8" w:rsidP="00557AB8">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563F338D" w14:textId="77777777" w:rsidR="00557AB8" w:rsidRPr="000D5D1A" w:rsidRDefault="00557AB8" w:rsidP="00557AB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51A97DA4" w14:textId="77777777" w:rsidR="00557AB8" w:rsidRPr="000D5D1A" w:rsidRDefault="00557AB8" w:rsidP="00557AB8">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6E45D91D" w14:textId="77777777" w:rsidR="00557AB8" w:rsidRPr="000D5D1A" w:rsidRDefault="00557AB8" w:rsidP="00557AB8">
                          <w:pPr>
                            <w:pStyle w:val="BodyTextIndent"/>
                            <w:ind w:left="0"/>
                            <w:rPr>
                              <w:rFonts w:eastAsia="MingLiU"/>
                              <w:bCs/>
                              <w:sz w:val="16"/>
                              <w:szCs w:val="16"/>
                            </w:rPr>
                          </w:pPr>
                        </w:p>
                        <w:p w14:paraId="08A713E4" w14:textId="77777777" w:rsidR="00557AB8" w:rsidRPr="001E1888" w:rsidRDefault="00557AB8" w:rsidP="00557AB8">
                          <w:pPr>
                            <w:pStyle w:val="BodyTextIndent"/>
                            <w:ind w:left="0"/>
                            <w:rPr>
                              <w:bCs/>
                              <w:sz w:val="16"/>
                              <w:szCs w:val="16"/>
                            </w:rPr>
                          </w:pPr>
                        </w:p>
                        <w:p w14:paraId="0CB2CA1A" w14:textId="77777777" w:rsidR="00557AB8" w:rsidRPr="001E1888" w:rsidRDefault="00557AB8" w:rsidP="00557AB8">
                          <w:pPr>
                            <w:pStyle w:val="BodyTextIndent"/>
                            <w:ind w:left="0"/>
                            <w:rPr>
                              <w:bCs/>
                              <w:sz w:val="16"/>
                              <w:szCs w:val="16"/>
                            </w:rPr>
                          </w:pPr>
                        </w:p>
                        <w:p w14:paraId="42000ABB" w14:textId="77777777" w:rsidR="00557AB8" w:rsidRPr="001E1888" w:rsidRDefault="00557AB8" w:rsidP="00557AB8">
                          <w:pPr>
                            <w:pStyle w:val="BodyTextIndent"/>
                            <w:ind w:left="0"/>
                            <w:rPr>
                              <w:bCs/>
                              <w:sz w:val="16"/>
                              <w:szCs w:val="16"/>
                            </w:rPr>
                          </w:pPr>
                        </w:p>
                        <w:p w14:paraId="16A8861F" w14:textId="77777777" w:rsidR="00557AB8" w:rsidRPr="001E1888" w:rsidRDefault="00557AB8" w:rsidP="00557AB8">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F9CFF"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6BB835AA" w14:textId="77777777" w:rsidR="00557AB8" w:rsidRPr="000D5D1A" w:rsidRDefault="00557AB8" w:rsidP="00557AB8">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14EF9AAB" w14:textId="77777777" w:rsidR="00557AB8" w:rsidRPr="000D5D1A" w:rsidRDefault="00557AB8" w:rsidP="00557AB8">
                    <w:pPr>
                      <w:pStyle w:val="BodyTextIndent"/>
                      <w:spacing w:line="240" w:lineRule="auto"/>
                      <w:ind w:left="0"/>
                      <w:rPr>
                        <w:rFonts w:eastAsia="MingLiU"/>
                        <w:bCs/>
                        <w:sz w:val="16"/>
                        <w:szCs w:val="16"/>
                        <w:lang w:eastAsia="zh-CN"/>
                      </w:rPr>
                    </w:pPr>
                  </w:p>
                  <w:p w14:paraId="470D58C7" w14:textId="77777777" w:rsidR="00557AB8" w:rsidRPr="000D5D1A" w:rsidRDefault="00557AB8" w:rsidP="00557AB8">
                    <w:pPr>
                      <w:pStyle w:val="BodyTextIndent"/>
                      <w:ind w:left="0"/>
                      <w:rPr>
                        <w:rFonts w:eastAsia="MingLiU"/>
                        <w:i w:val="0"/>
                        <w:sz w:val="16"/>
                        <w:lang w:eastAsia="zh-CN"/>
                      </w:rPr>
                    </w:pPr>
                    <w:r w:rsidRPr="000D5D1A">
                      <w:rPr>
                        <w:rFonts w:eastAsia="MingLiU"/>
                        <w:i w:val="0"/>
                        <w:sz w:val="16"/>
                        <w:lang w:eastAsia="zh-CN"/>
                      </w:rPr>
                      <w:t>Marlen Sittner</w:t>
                    </w:r>
                  </w:p>
                  <w:p w14:paraId="6613AF25" w14:textId="77777777" w:rsidR="00557AB8" w:rsidRPr="000D5D1A" w:rsidRDefault="00557AB8" w:rsidP="00557AB8">
                    <w:pPr>
                      <w:pStyle w:val="BodyTextIndent"/>
                      <w:ind w:left="0"/>
                      <w:rPr>
                        <w:rFonts w:eastAsia="MingLiU"/>
                        <w:i w:val="0"/>
                        <w:sz w:val="16"/>
                        <w:lang w:eastAsia="zh-CN"/>
                      </w:rPr>
                    </w:pPr>
                    <w:r w:rsidRPr="000D5D1A">
                      <w:rPr>
                        <w:rFonts w:eastAsia="MingLiU"/>
                        <w:i w:val="0"/>
                        <w:sz w:val="16"/>
                        <w:lang w:eastAsia="zh-CN"/>
                      </w:rPr>
                      <w:t>數位行銷主管</w:t>
                    </w:r>
                  </w:p>
                  <w:p w14:paraId="1C330B04" w14:textId="77777777" w:rsidR="00557AB8" w:rsidRPr="000D5D1A" w:rsidRDefault="00557AB8" w:rsidP="00557AB8">
                    <w:pPr>
                      <w:pStyle w:val="BodyTextIndent"/>
                      <w:ind w:left="0"/>
                      <w:rPr>
                        <w:rFonts w:eastAsia="MingLiU"/>
                        <w:i w:val="0"/>
                        <w:sz w:val="16"/>
                        <w:lang w:eastAsia="zh-CN"/>
                      </w:rPr>
                    </w:pPr>
                    <w:r w:rsidRPr="000D5D1A">
                      <w:rPr>
                        <w:rFonts w:eastAsia="MingLiU"/>
                        <w:i w:val="0"/>
                        <w:sz w:val="16"/>
                        <w:lang w:eastAsia="zh-CN"/>
                      </w:rPr>
                      <w:t>團隊企業傳訊部</w:t>
                    </w:r>
                  </w:p>
                  <w:p w14:paraId="6D3A537F" w14:textId="77777777" w:rsidR="00557AB8" w:rsidRPr="000D5D1A" w:rsidRDefault="00557AB8" w:rsidP="00557AB8">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71A20E11" w14:textId="77777777" w:rsidR="00557AB8" w:rsidRPr="000D5D1A" w:rsidRDefault="00557AB8" w:rsidP="00557AB8">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7102A7C5" w14:textId="77777777" w:rsidR="00557AB8" w:rsidRPr="000D5D1A" w:rsidRDefault="00557AB8" w:rsidP="00557AB8">
                    <w:pPr>
                      <w:pStyle w:val="BodyTextIndent"/>
                      <w:ind w:left="0"/>
                      <w:rPr>
                        <w:rFonts w:eastAsia="MingLiU"/>
                        <w:bCs/>
                        <w:sz w:val="16"/>
                        <w:szCs w:val="16"/>
                        <w:lang w:eastAsia="zh-CN"/>
                      </w:rPr>
                    </w:pPr>
                  </w:p>
                  <w:p w14:paraId="0DEB2BAD" w14:textId="77777777" w:rsidR="00557AB8" w:rsidRPr="000D5D1A" w:rsidRDefault="00557AB8" w:rsidP="00557AB8">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11F7501C" w14:textId="77777777" w:rsidR="00557AB8" w:rsidRPr="000D5D1A" w:rsidRDefault="00557AB8" w:rsidP="00557AB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57C907DB" w14:textId="77777777" w:rsidR="00557AB8" w:rsidRPr="000D5D1A" w:rsidRDefault="00557AB8" w:rsidP="00557AB8">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563F338D" w14:textId="77777777" w:rsidR="00557AB8" w:rsidRPr="000D5D1A" w:rsidRDefault="00557AB8" w:rsidP="00557AB8">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51A97DA4" w14:textId="77777777" w:rsidR="00557AB8" w:rsidRPr="000D5D1A" w:rsidRDefault="00557AB8" w:rsidP="00557AB8">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6E45D91D" w14:textId="77777777" w:rsidR="00557AB8" w:rsidRPr="000D5D1A" w:rsidRDefault="00557AB8" w:rsidP="00557AB8">
                    <w:pPr>
                      <w:pStyle w:val="BodyTextIndent"/>
                      <w:ind w:left="0"/>
                      <w:rPr>
                        <w:rFonts w:eastAsia="MingLiU"/>
                        <w:bCs/>
                        <w:sz w:val="16"/>
                        <w:szCs w:val="16"/>
                      </w:rPr>
                    </w:pPr>
                  </w:p>
                  <w:p w14:paraId="08A713E4" w14:textId="77777777" w:rsidR="00557AB8" w:rsidRPr="001E1888" w:rsidRDefault="00557AB8" w:rsidP="00557AB8">
                    <w:pPr>
                      <w:pStyle w:val="BodyTextIndent"/>
                      <w:ind w:left="0"/>
                      <w:rPr>
                        <w:bCs/>
                        <w:sz w:val="16"/>
                        <w:szCs w:val="16"/>
                      </w:rPr>
                    </w:pPr>
                  </w:p>
                  <w:p w14:paraId="0CB2CA1A" w14:textId="77777777" w:rsidR="00557AB8" w:rsidRPr="001E1888" w:rsidRDefault="00557AB8" w:rsidP="00557AB8">
                    <w:pPr>
                      <w:pStyle w:val="BodyTextIndent"/>
                      <w:ind w:left="0"/>
                      <w:rPr>
                        <w:bCs/>
                        <w:sz w:val="16"/>
                        <w:szCs w:val="16"/>
                      </w:rPr>
                    </w:pPr>
                  </w:p>
                  <w:p w14:paraId="42000ABB" w14:textId="77777777" w:rsidR="00557AB8" w:rsidRPr="001E1888" w:rsidRDefault="00557AB8" w:rsidP="00557AB8">
                    <w:pPr>
                      <w:pStyle w:val="BodyTextIndent"/>
                      <w:ind w:left="0"/>
                      <w:rPr>
                        <w:bCs/>
                        <w:sz w:val="16"/>
                        <w:szCs w:val="16"/>
                      </w:rPr>
                    </w:pPr>
                  </w:p>
                  <w:p w14:paraId="16A8861F" w14:textId="77777777" w:rsidR="00557AB8" w:rsidRPr="001E1888" w:rsidRDefault="00557AB8" w:rsidP="00557AB8">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1CD9F" w14:textId="77777777" w:rsidR="00964E80" w:rsidRDefault="00964E80" w:rsidP="00784C57">
      <w:pPr>
        <w:spacing w:after="0" w:line="240" w:lineRule="auto"/>
      </w:pPr>
      <w:r>
        <w:separator/>
      </w:r>
    </w:p>
  </w:footnote>
  <w:footnote w:type="continuationSeparator" w:id="0">
    <w:p w14:paraId="7A98AC5F" w14:textId="77777777" w:rsidR="00964E80" w:rsidRDefault="00964E8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832CD" w14:paraId="12FEEFFC" w14:textId="77777777" w:rsidTr="00502615">
      <w:tc>
        <w:tcPr>
          <w:tcW w:w="6912" w:type="dxa"/>
        </w:tcPr>
        <w:p w14:paraId="7ECCA151" w14:textId="77777777" w:rsidR="00557AB8" w:rsidRPr="00557AB8" w:rsidRDefault="00557AB8" w:rsidP="00557AB8">
          <w:pPr>
            <w:spacing w:after="0" w:line="360" w:lineRule="auto"/>
            <w:ind w:left="-105"/>
            <w:jc w:val="both"/>
            <w:rPr>
              <w:rFonts w:ascii="Arial" w:eastAsia="MingLiU" w:hAnsi="Arial" w:cs="Arial"/>
              <w:b/>
              <w:bCs/>
              <w:color w:val="365F91"/>
              <w:sz w:val="40"/>
              <w:szCs w:val="40"/>
              <w:lang w:val="de-DE" w:eastAsia="zh-CN"/>
            </w:rPr>
          </w:pPr>
          <w:r w:rsidRPr="00557AB8">
            <w:rPr>
              <w:rFonts w:ascii="Arial" w:eastAsia="MingLiU" w:hAnsi="Arial" w:cs="Arial"/>
              <w:b/>
              <w:bCs/>
              <w:color w:val="365F91"/>
              <w:sz w:val="40"/>
              <w:szCs w:val="40"/>
              <w:lang w:eastAsia="zh-CN"/>
            </w:rPr>
            <w:t>新聞通訊</w:t>
          </w:r>
        </w:p>
        <w:p w14:paraId="0B55A786" w14:textId="7E621F45" w:rsidR="00557AB8" w:rsidRPr="00557AB8" w:rsidRDefault="00557AB8" w:rsidP="00557AB8">
          <w:pPr>
            <w:spacing w:after="0" w:line="360" w:lineRule="auto"/>
            <w:ind w:left="-105"/>
            <w:jc w:val="both"/>
            <w:rPr>
              <w:rFonts w:ascii="Arial" w:eastAsia="MingLiU" w:hAnsi="Arial" w:cs="Arial"/>
              <w:b/>
              <w:bCs/>
              <w:sz w:val="16"/>
              <w:szCs w:val="16"/>
              <w:lang w:val="de-DE" w:eastAsia="zh-CN"/>
            </w:rPr>
          </w:pPr>
          <w:r w:rsidRPr="00557AB8">
            <w:rPr>
              <w:rFonts w:ascii="Arial" w:eastAsia="MingLiU" w:hAnsi="Arial" w:cs="Arial"/>
              <w:b/>
              <w:bCs/>
              <w:sz w:val="16"/>
              <w:szCs w:val="16"/>
              <w:lang w:eastAsia="zh-CN"/>
            </w:rPr>
            <w:t>凱柏膠寶</w:t>
          </w:r>
          <w:r w:rsidRPr="00557AB8">
            <w:rPr>
              <w:rFonts w:ascii="Arial" w:eastAsia="MingLiU" w:hAnsi="Arial" w:cs="Arial"/>
              <w:b/>
              <w:bCs/>
              <w:sz w:val="16"/>
              <w:szCs w:val="16"/>
              <w:lang w:val="de-DE" w:eastAsia="zh-CN"/>
            </w:rPr>
            <w:t xml:space="preserve">TPE </w:t>
          </w:r>
          <w:r w:rsidRPr="00557AB8">
            <w:rPr>
              <w:rFonts w:ascii="Arial" w:eastAsia="MingLiU" w:hAnsi="Arial" w:cs="Arial" w:hint="eastAsia"/>
              <w:b/>
              <w:bCs/>
              <w:sz w:val="16"/>
              <w:szCs w:val="16"/>
              <w:lang w:eastAsia="zh-CN"/>
            </w:rPr>
            <w:t>材料</w:t>
          </w:r>
          <w:r w:rsidRPr="00557AB8">
            <w:rPr>
              <w:rFonts w:ascii="Arial" w:eastAsia="MingLiU" w:hAnsi="Arial" w:cs="Arial"/>
              <w:b/>
              <w:bCs/>
              <w:sz w:val="16"/>
              <w:szCs w:val="16"/>
              <w:lang w:eastAsia="zh-CN"/>
            </w:rPr>
            <w:t>協助提升</w:t>
          </w:r>
          <w:r w:rsidR="00AD3BC2" w:rsidRPr="00AD3BC2">
            <w:rPr>
              <w:rFonts w:ascii="Arial" w:eastAsia="MingLiU" w:hAnsi="Arial" w:cs="Arial" w:hint="eastAsia"/>
              <w:b/>
              <w:bCs/>
              <w:sz w:val="16"/>
              <w:szCs w:val="16"/>
              <w:lang w:eastAsia="zh-CN"/>
            </w:rPr>
            <w:t>個人</w:t>
          </w:r>
          <w:r w:rsidRPr="00557AB8">
            <w:rPr>
              <w:rFonts w:ascii="Arial" w:eastAsia="MingLiU" w:hAnsi="Arial" w:cs="Arial"/>
              <w:b/>
              <w:bCs/>
              <w:sz w:val="16"/>
              <w:szCs w:val="16"/>
              <w:lang w:eastAsia="zh-CN"/>
            </w:rPr>
            <w:t>防護裝</w:t>
          </w:r>
          <w:proofErr w:type="gramStart"/>
          <w:r w:rsidRPr="00557AB8">
            <w:rPr>
              <w:rFonts w:ascii="Arial" w:eastAsia="MingLiU" w:hAnsi="Arial" w:cs="Arial"/>
              <w:b/>
              <w:bCs/>
              <w:sz w:val="16"/>
              <w:szCs w:val="16"/>
              <w:lang w:eastAsia="zh-CN"/>
            </w:rPr>
            <w:t>備</w:t>
          </w:r>
          <w:proofErr w:type="gramEnd"/>
          <w:r w:rsidRPr="00557AB8">
            <w:rPr>
              <w:rFonts w:ascii="Arial" w:eastAsia="MingLiU" w:hAnsi="Arial" w:cs="Arial"/>
              <w:b/>
              <w:bCs/>
              <w:sz w:val="16"/>
              <w:szCs w:val="16"/>
              <w:lang w:eastAsia="zh-CN"/>
            </w:rPr>
            <w:t>的性能</w:t>
          </w:r>
        </w:p>
        <w:p w14:paraId="70088656" w14:textId="77777777" w:rsidR="00557AB8" w:rsidRPr="00557AB8" w:rsidRDefault="00557AB8" w:rsidP="00557AB8">
          <w:pPr>
            <w:spacing w:after="0" w:line="360" w:lineRule="auto"/>
            <w:ind w:left="-105"/>
            <w:jc w:val="both"/>
            <w:rPr>
              <w:rFonts w:ascii="Arial" w:eastAsia="MingLiU" w:hAnsi="Arial" w:cs="Arial"/>
              <w:b/>
              <w:bCs/>
              <w:sz w:val="16"/>
              <w:szCs w:val="16"/>
              <w:lang w:val="de-DE" w:eastAsia="zh-CN"/>
            </w:rPr>
          </w:pPr>
          <w:r w:rsidRPr="00557AB8">
            <w:rPr>
              <w:rFonts w:ascii="Arial" w:eastAsia="MingLiU" w:hAnsi="Arial" w:cs="Arial"/>
              <w:b/>
              <w:bCs/>
              <w:sz w:val="16"/>
              <w:szCs w:val="16"/>
              <w:lang w:eastAsia="zh-CN"/>
            </w:rPr>
            <w:t>吉隆坡</w:t>
          </w:r>
          <w:r w:rsidRPr="00557AB8">
            <w:rPr>
              <w:rFonts w:ascii="Arial" w:hAnsi="Arial" w:cs="Arial" w:hint="eastAsia"/>
              <w:b/>
              <w:bCs/>
              <w:sz w:val="16"/>
              <w:szCs w:val="16"/>
              <w:lang w:val="de-DE" w:eastAsia="zh-CN"/>
            </w:rPr>
            <w:t xml:space="preserve"> </w:t>
          </w:r>
          <w:r w:rsidRPr="00557AB8">
            <w:rPr>
              <w:rFonts w:ascii="Arial" w:eastAsia="MingLiU" w:hAnsi="Arial" w:cs="Arial"/>
              <w:b/>
              <w:bCs/>
              <w:sz w:val="16"/>
              <w:szCs w:val="16"/>
              <w:lang w:val="de-DE" w:eastAsia="zh-CN"/>
            </w:rPr>
            <w:t>，</w:t>
          </w:r>
          <w:r w:rsidRPr="00557AB8">
            <w:rPr>
              <w:rFonts w:ascii="Arial" w:eastAsia="MingLiU" w:hAnsi="Arial" w:cs="Arial"/>
              <w:b/>
              <w:bCs/>
              <w:sz w:val="16"/>
              <w:szCs w:val="16"/>
              <w:lang w:val="de-DE" w:eastAsia="zh-CN"/>
            </w:rPr>
            <w:t xml:space="preserve">2026 </w:t>
          </w:r>
          <w:r w:rsidRPr="00557AB8">
            <w:rPr>
              <w:rFonts w:ascii="Arial" w:eastAsia="MingLiU" w:hAnsi="Arial" w:cs="Arial"/>
              <w:b/>
              <w:bCs/>
              <w:sz w:val="16"/>
              <w:szCs w:val="16"/>
              <w:lang w:eastAsia="zh-CN"/>
            </w:rPr>
            <w:t>年</w:t>
          </w:r>
          <w:r w:rsidRPr="00557AB8">
            <w:rPr>
              <w:rFonts w:ascii="Arial" w:eastAsia="MingLiU" w:hAnsi="Arial" w:cs="Arial"/>
              <w:b/>
              <w:bCs/>
              <w:sz w:val="16"/>
              <w:szCs w:val="16"/>
              <w:lang w:val="de-DE" w:eastAsia="zh-CN"/>
            </w:rPr>
            <w:t>1</w:t>
          </w:r>
          <w:r w:rsidRPr="00557AB8">
            <w:rPr>
              <w:rFonts w:ascii="Arial" w:eastAsia="MingLiU" w:hAnsi="Arial" w:cs="Arial"/>
              <w:b/>
              <w:bCs/>
              <w:sz w:val="16"/>
              <w:szCs w:val="16"/>
              <w:lang w:eastAsia="zh-CN"/>
            </w:rPr>
            <w:t>月</w:t>
          </w:r>
        </w:p>
        <w:p w14:paraId="1A56E795" w14:textId="0CC185E0" w:rsidR="00502615" w:rsidRPr="004832CD" w:rsidRDefault="00FA088C" w:rsidP="001A6108">
          <w:pPr>
            <w:spacing w:after="0" w:line="360" w:lineRule="auto"/>
            <w:ind w:left="-105"/>
            <w:jc w:val="both"/>
            <w:rPr>
              <w:rFonts w:ascii="Arial" w:eastAsia="MingLiU" w:hAnsi="Arial" w:cs="Arial"/>
              <w:b/>
              <w:bCs/>
              <w:sz w:val="16"/>
              <w:szCs w:val="16"/>
              <w:lang w:val="de-DE" w:eastAsia="zh-CN"/>
            </w:rPr>
          </w:pPr>
          <w:r w:rsidRPr="00557AB8">
            <w:rPr>
              <w:rFonts w:ascii="Arial" w:eastAsia="MingLiU" w:hAnsi="Arial" w:cs="Arial"/>
              <w:b/>
              <w:sz w:val="16"/>
              <w:szCs w:val="16"/>
              <w:lang w:eastAsia="zh-CN"/>
            </w:rPr>
            <w:t>第</w:t>
          </w:r>
          <w:r w:rsidR="001A6108" w:rsidRPr="004832CD">
            <w:rPr>
              <w:rFonts w:ascii="Arial" w:eastAsia="MingLiU" w:hAnsi="Arial" w:cs="Arial"/>
              <w:b/>
              <w:sz w:val="16"/>
              <w:szCs w:val="16"/>
              <w:lang w:val="de-DE" w:eastAsia="zh-CN"/>
            </w:rPr>
            <w:t xml:space="preserve"> </w:t>
          </w:r>
          <w:r w:rsidR="001A6108" w:rsidRPr="00557AB8">
            <w:rPr>
              <w:rFonts w:ascii="Arial" w:eastAsia="MingLiU" w:hAnsi="Arial" w:cs="Arial"/>
              <w:b/>
              <w:bCs/>
              <w:sz w:val="16"/>
              <w:szCs w:val="16"/>
            </w:rPr>
            <w:fldChar w:fldCharType="begin"/>
          </w:r>
          <w:r w:rsidR="001A6108" w:rsidRPr="004832CD">
            <w:rPr>
              <w:rFonts w:ascii="Arial" w:eastAsia="MingLiU" w:hAnsi="Arial" w:cs="Arial"/>
              <w:b/>
              <w:bCs/>
              <w:sz w:val="16"/>
              <w:szCs w:val="16"/>
              <w:lang w:val="de-DE" w:eastAsia="zh-CN"/>
            </w:rPr>
            <w:instrText>PAGE  \* Arabic  \* MERGEFORMAT</w:instrText>
          </w:r>
          <w:r w:rsidR="001A6108" w:rsidRPr="00557AB8">
            <w:rPr>
              <w:rFonts w:ascii="Arial" w:eastAsia="MingLiU" w:hAnsi="Arial" w:cs="Arial"/>
              <w:b/>
              <w:bCs/>
              <w:sz w:val="16"/>
              <w:szCs w:val="16"/>
            </w:rPr>
            <w:fldChar w:fldCharType="separate"/>
          </w:r>
          <w:r w:rsidR="004C3E07" w:rsidRPr="004832CD">
            <w:rPr>
              <w:rFonts w:ascii="Arial" w:eastAsia="MingLiU" w:hAnsi="Arial" w:cs="Arial"/>
              <w:b/>
              <w:bCs/>
              <w:noProof/>
              <w:sz w:val="16"/>
              <w:szCs w:val="16"/>
              <w:lang w:val="de-DE" w:eastAsia="zh-CN"/>
            </w:rPr>
            <w:t>2</w:t>
          </w:r>
          <w:r w:rsidR="001A6108" w:rsidRPr="00557AB8">
            <w:rPr>
              <w:rFonts w:ascii="Arial" w:eastAsia="MingLiU" w:hAnsi="Arial" w:cs="Arial"/>
              <w:b/>
              <w:bCs/>
              <w:sz w:val="16"/>
              <w:szCs w:val="16"/>
            </w:rPr>
            <w:fldChar w:fldCharType="end"/>
          </w:r>
          <w:r w:rsidR="00557AB8" w:rsidRPr="004832CD">
            <w:rPr>
              <w:rFonts w:ascii="Arial" w:eastAsia="MingLiU" w:hAnsi="Arial" w:cs="Arial"/>
              <w:b/>
              <w:bCs/>
              <w:sz w:val="16"/>
              <w:szCs w:val="16"/>
              <w:lang w:val="de-DE" w:eastAsia="zh-CN"/>
            </w:rPr>
            <w:t xml:space="preserve"> </w:t>
          </w:r>
          <w:r w:rsidR="00557AB8" w:rsidRPr="00557AB8">
            <w:rPr>
              <w:rFonts w:ascii="Arial" w:eastAsia="MingLiU" w:hAnsi="Arial" w:cs="Arial"/>
              <w:b/>
              <w:bCs/>
              <w:noProof/>
              <w:sz w:val="16"/>
              <w:szCs w:val="16"/>
              <w:lang w:eastAsia="zh-CN"/>
            </w:rPr>
            <w:t>頁</w:t>
          </w:r>
          <w:r w:rsidRPr="004832CD">
            <w:rPr>
              <w:rFonts w:ascii="Arial" w:eastAsia="MingLiU" w:hAnsi="Arial" w:cs="Arial"/>
              <w:b/>
              <w:sz w:val="16"/>
              <w:szCs w:val="16"/>
              <w:lang w:val="de-DE" w:eastAsia="zh-CN"/>
            </w:rPr>
            <w:t>，</w:t>
          </w:r>
          <w:r w:rsidRPr="00557AB8">
            <w:rPr>
              <w:rFonts w:ascii="Arial" w:eastAsia="MingLiU" w:hAnsi="Arial" w:cs="Arial"/>
              <w:b/>
              <w:sz w:val="16"/>
              <w:szCs w:val="16"/>
              <w:lang w:eastAsia="zh-CN"/>
            </w:rPr>
            <w:t>共</w:t>
          </w:r>
          <w:r w:rsidR="001A6108" w:rsidRPr="004832CD">
            <w:rPr>
              <w:rFonts w:ascii="Arial" w:eastAsia="MingLiU" w:hAnsi="Arial" w:cs="Arial"/>
              <w:b/>
              <w:sz w:val="16"/>
              <w:szCs w:val="16"/>
              <w:lang w:val="de-DE" w:eastAsia="zh-CN"/>
            </w:rPr>
            <w:t xml:space="preserve"> </w:t>
          </w:r>
          <w:r w:rsidR="001A6108" w:rsidRPr="00557AB8">
            <w:rPr>
              <w:rFonts w:ascii="Arial" w:eastAsia="MingLiU" w:hAnsi="Arial" w:cs="Arial"/>
              <w:b/>
              <w:bCs/>
              <w:noProof/>
              <w:sz w:val="16"/>
              <w:szCs w:val="16"/>
            </w:rPr>
            <w:fldChar w:fldCharType="begin"/>
          </w:r>
          <w:r w:rsidR="001A6108" w:rsidRPr="004832CD">
            <w:rPr>
              <w:rFonts w:ascii="Arial" w:eastAsia="MingLiU" w:hAnsi="Arial" w:cs="Arial"/>
              <w:b/>
              <w:bCs/>
              <w:noProof/>
              <w:sz w:val="16"/>
              <w:szCs w:val="16"/>
              <w:lang w:val="de-DE" w:eastAsia="zh-CN"/>
            </w:rPr>
            <w:instrText>NUMPAGES  \* Arabic  \* MERGEFORMAT</w:instrText>
          </w:r>
          <w:r w:rsidR="001A6108" w:rsidRPr="00557AB8">
            <w:rPr>
              <w:rFonts w:ascii="Arial" w:eastAsia="MingLiU" w:hAnsi="Arial" w:cs="Arial"/>
              <w:b/>
              <w:bCs/>
              <w:noProof/>
              <w:sz w:val="16"/>
              <w:szCs w:val="16"/>
            </w:rPr>
            <w:fldChar w:fldCharType="separate"/>
          </w:r>
          <w:r w:rsidR="004C3E07" w:rsidRPr="004832CD">
            <w:rPr>
              <w:rFonts w:ascii="Arial" w:eastAsia="MingLiU" w:hAnsi="Arial" w:cs="Arial"/>
              <w:b/>
              <w:bCs/>
              <w:noProof/>
              <w:sz w:val="16"/>
              <w:szCs w:val="16"/>
              <w:lang w:val="de-DE" w:eastAsia="zh-CN"/>
            </w:rPr>
            <w:t>5</w:t>
          </w:r>
          <w:r w:rsidR="001A6108" w:rsidRPr="00557AB8">
            <w:rPr>
              <w:rFonts w:ascii="Arial" w:eastAsia="MingLiU" w:hAnsi="Arial" w:cs="Arial"/>
              <w:b/>
              <w:bCs/>
              <w:noProof/>
              <w:sz w:val="16"/>
              <w:szCs w:val="16"/>
            </w:rPr>
            <w:fldChar w:fldCharType="end"/>
          </w:r>
          <w:r w:rsidR="00557AB8" w:rsidRPr="004832CD">
            <w:rPr>
              <w:rFonts w:ascii="Arial" w:eastAsia="MingLiU" w:hAnsi="Arial" w:cs="Arial"/>
              <w:b/>
              <w:bCs/>
              <w:noProof/>
              <w:sz w:val="16"/>
              <w:szCs w:val="16"/>
              <w:lang w:val="de-DE" w:eastAsia="zh-CN"/>
            </w:rPr>
            <w:t xml:space="preserve"> </w:t>
          </w:r>
          <w:r w:rsidR="00557AB8" w:rsidRPr="00557AB8">
            <w:rPr>
              <w:rFonts w:ascii="Arial" w:eastAsia="MingLiU" w:hAnsi="Arial" w:cs="Arial"/>
              <w:b/>
              <w:bCs/>
              <w:noProof/>
              <w:sz w:val="16"/>
              <w:szCs w:val="16"/>
              <w:lang w:eastAsia="zh-CN"/>
            </w:rPr>
            <w:t>頁</w:t>
          </w:r>
        </w:p>
      </w:tc>
    </w:tr>
  </w:tbl>
  <w:p w14:paraId="59495A81" w14:textId="77777777" w:rsidR="00502615" w:rsidRDefault="00502615" w:rsidP="00502615">
    <w:pPr>
      <w:pStyle w:val="Header"/>
      <w:tabs>
        <w:tab w:val="clear" w:pos="4703"/>
        <w:tab w:val="clear" w:pos="9406"/>
      </w:tabs>
      <w:rPr>
        <w:rFonts w:ascii="Arial" w:hAnsi="Arial" w:cs="Arial"/>
        <w:sz w:val="20"/>
        <w:szCs w:val="20"/>
        <w:lang w:val="de-DE" w:eastAsia="zh-CN"/>
      </w:rPr>
    </w:pPr>
  </w:p>
  <w:p w14:paraId="290E71B4" w14:textId="77777777" w:rsidR="004832CD" w:rsidRPr="004832CD" w:rsidRDefault="004832CD" w:rsidP="00502615">
    <w:pPr>
      <w:pStyle w:val="Header"/>
      <w:tabs>
        <w:tab w:val="clear" w:pos="4703"/>
        <w:tab w:val="clear" w:pos="9406"/>
      </w:tabs>
      <w:rPr>
        <w:rFonts w:ascii="Arial" w:hAnsi="Arial" w:cs="Arial"/>
        <w:sz w:val="20"/>
        <w:szCs w:val="20"/>
        <w:lang w:val="de-DE" w:eastAsia="zh-CN"/>
      </w:rPr>
    </w:pPr>
  </w:p>
  <w:p w14:paraId="6E21FD66" w14:textId="77777777" w:rsidR="001A1A47" w:rsidRPr="004832CD"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2DB9FF5" w14:textId="77777777" w:rsidR="00557AB8" w:rsidRPr="00557AB8" w:rsidRDefault="00557AB8" w:rsidP="003804B8">
          <w:pPr>
            <w:spacing w:after="0" w:line="360" w:lineRule="auto"/>
            <w:ind w:left="-105"/>
            <w:jc w:val="both"/>
            <w:rPr>
              <w:rFonts w:ascii="Arial" w:eastAsia="MingLiU" w:hAnsi="Arial" w:cs="Arial"/>
              <w:b/>
              <w:bCs/>
              <w:color w:val="365F91"/>
              <w:sz w:val="40"/>
              <w:szCs w:val="40"/>
              <w:lang w:eastAsia="zh-CN"/>
            </w:rPr>
          </w:pPr>
          <w:r w:rsidRPr="00557AB8">
            <w:rPr>
              <w:rFonts w:ascii="Arial" w:eastAsia="MingLiU" w:hAnsi="Arial" w:cs="Arial"/>
              <w:b/>
              <w:bCs/>
              <w:color w:val="365F91"/>
              <w:sz w:val="40"/>
              <w:szCs w:val="40"/>
              <w:lang w:eastAsia="zh-CN"/>
            </w:rPr>
            <w:t>新聞通訊</w:t>
          </w:r>
        </w:p>
        <w:p w14:paraId="0B8D9EEF" w14:textId="07003C86" w:rsidR="00557AB8" w:rsidRPr="00557AB8" w:rsidRDefault="00557AB8" w:rsidP="00557AB8">
          <w:pPr>
            <w:spacing w:after="0" w:line="360" w:lineRule="auto"/>
            <w:ind w:left="-105"/>
            <w:jc w:val="both"/>
            <w:rPr>
              <w:rFonts w:ascii="Arial" w:eastAsia="MingLiU" w:hAnsi="Arial" w:cs="Arial"/>
              <w:b/>
              <w:bCs/>
              <w:sz w:val="16"/>
              <w:szCs w:val="16"/>
              <w:lang w:eastAsia="zh-CN"/>
            </w:rPr>
          </w:pPr>
          <w:r w:rsidRPr="00557AB8">
            <w:rPr>
              <w:rFonts w:ascii="Arial" w:eastAsia="MingLiU" w:hAnsi="Arial" w:cs="Arial"/>
              <w:b/>
              <w:bCs/>
              <w:sz w:val="16"/>
              <w:szCs w:val="16"/>
              <w:lang w:eastAsia="zh-CN"/>
            </w:rPr>
            <w:t>凱柏膠寶</w:t>
          </w:r>
          <w:r w:rsidRPr="00557AB8">
            <w:rPr>
              <w:rFonts w:ascii="Arial" w:eastAsia="MingLiU" w:hAnsi="Arial" w:cs="Arial"/>
              <w:b/>
              <w:bCs/>
              <w:sz w:val="16"/>
              <w:szCs w:val="16"/>
              <w:lang w:eastAsia="zh-CN"/>
            </w:rPr>
            <w:t xml:space="preserve">TPE </w:t>
          </w:r>
          <w:r w:rsidRPr="00557AB8">
            <w:rPr>
              <w:rFonts w:ascii="Arial" w:eastAsia="MingLiU" w:hAnsi="Arial" w:cs="Arial" w:hint="eastAsia"/>
              <w:b/>
              <w:bCs/>
              <w:sz w:val="16"/>
              <w:szCs w:val="16"/>
              <w:lang w:eastAsia="zh-CN"/>
            </w:rPr>
            <w:t>材料</w:t>
          </w:r>
          <w:r w:rsidRPr="00557AB8">
            <w:rPr>
              <w:rFonts w:ascii="Arial" w:eastAsia="MingLiU" w:hAnsi="Arial" w:cs="Arial"/>
              <w:b/>
              <w:bCs/>
              <w:sz w:val="16"/>
              <w:szCs w:val="16"/>
              <w:lang w:eastAsia="zh-CN"/>
            </w:rPr>
            <w:t>協助提升</w:t>
          </w:r>
          <w:r w:rsidR="00AD3BC2" w:rsidRPr="00AD3BC2">
            <w:rPr>
              <w:rFonts w:ascii="Arial" w:eastAsia="MingLiU" w:hAnsi="Arial" w:cs="Arial" w:hint="eastAsia"/>
              <w:b/>
              <w:bCs/>
              <w:sz w:val="16"/>
              <w:szCs w:val="16"/>
              <w:lang w:eastAsia="zh-CN"/>
            </w:rPr>
            <w:t>個人</w:t>
          </w:r>
          <w:r w:rsidRPr="00557AB8">
            <w:rPr>
              <w:rFonts w:ascii="Arial" w:eastAsia="MingLiU" w:hAnsi="Arial" w:cs="Arial"/>
              <w:b/>
              <w:bCs/>
              <w:sz w:val="16"/>
              <w:szCs w:val="16"/>
              <w:lang w:eastAsia="zh-CN"/>
            </w:rPr>
            <w:t>防護裝</w:t>
          </w:r>
          <w:proofErr w:type="gramStart"/>
          <w:r w:rsidRPr="00557AB8">
            <w:rPr>
              <w:rFonts w:ascii="Arial" w:eastAsia="MingLiU" w:hAnsi="Arial" w:cs="Arial"/>
              <w:b/>
              <w:bCs/>
              <w:sz w:val="16"/>
              <w:szCs w:val="16"/>
              <w:lang w:eastAsia="zh-CN"/>
            </w:rPr>
            <w:t>備</w:t>
          </w:r>
          <w:proofErr w:type="gramEnd"/>
          <w:r w:rsidRPr="00557AB8">
            <w:rPr>
              <w:rFonts w:ascii="Arial" w:eastAsia="MingLiU" w:hAnsi="Arial" w:cs="Arial"/>
              <w:b/>
              <w:bCs/>
              <w:sz w:val="16"/>
              <w:szCs w:val="16"/>
              <w:lang w:eastAsia="zh-CN"/>
            </w:rPr>
            <w:t>的性能</w:t>
          </w:r>
        </w:p>
        <w:p w14:paraId="04F6AB68" w14:textId="6BF97254" w:rsidR="00557AB8" w:rsidRPr="00557AB8" w:rsidRDefault="00557AB8" w:rsidP="00557AB8">
          <w:pPr>
            <w:spacing w:after="0" w:line="360" w:lineRule="auto"/>
            <w:ind w:left="-105"/>
            <w:jc w:val="both"/>
            <w:rPr>
              <w:rFonts w:ascii="Arial" w:eastAsia="MingLiU" w:hAnsi="Arial" w:cs="Arial"/>
              <w:b/>
              <w:bCs/>
              <w:sz w:val="16"/>
              <w:szCs w:val="16"/>
              <w:lang w:eastAsia="zh-CN"/>
            </w:rPr>
          </w:pPr>
          <w:r w:rsidRPr="00557AB8">
            <w:rPr>
              <w:rFonts w:ascii="Arial" w:eastAsia="MingLiU" w:hAnsi="Arial" w:cs="Arial"/>
              <w:b/>
              <w:bCs/>
              <w:sz w:val="16"/>
              <w:szCs w:val="16"/>
              <w:lang w:eastAsia="zh-CN"/>
            </w:rPr>
            <w:t>吉隆坡</w:t>
          </w:r>
          <w:r>
            <w:rPr>
              <w:rFonts w:ascii="Arial" w:hAnsi="Arial" w:cs="Arial" w:hint="eastAsia"/>
              <w:b/>
              <w:bCs/>
              <w:sz w:val="16"/>
              <w:szCs w:val="16"/>
              <w:lang w:eastAsia="zh-CN"/>
            </w:rPr>
            <w:t xml:space="preserve"> </w:t>
          </w:r>
          <w:r w:rsidRPr="00557AB8">
            <w:rPr>
              <w:rFonts w:ascii="Arial" w:eastAsia="MingLiU" w:hAnsi="Arial" w:cs="Arial"/>
              <w:b/>
              <w:bCs/>
              <w:sz w:val="16"/>
              <w:szCs w:val="16"/>
              <w:lang w:eastAsia="zh-CN"/>
            </w:rPr>
            <w:t>，</w:t>
          </w:r>
          <w:r w:rsidRPr="00557AB8">
            <w:rPr>
              <w:rFonts w:ascii="Arial" w:eastAsia="MingLiU" w:hAnsi="Arial" w:cs="Arial"/>
              <w:b/>
              <w:bCs/>
              <w:sz w:val="16"/>
              <w:szCs w:val="16"/>
              <w:lang w:eastAsia="zh-CN"/>
            </w:rPr>
            <w:t xml:space="preserve">2026 </w:t>
          </w:r>
          <w:r w:rsidRPr="00557AB8">
            <w:rPr>
              <w:rFonts w:ascii="Arial" w:eastAsia="MingLiU" w:hAnsi="Arial" w:cs="Arial"/>
              <w:b/>
              <w:bCs/>
              <w:sz w:val="16"/>
              <w:szCs w:val="16"/>
              <w:lang w:eastAsia="zh-CN"/>
            </w:rPr>
            <w:t>年</w:t>
          </w:r>
          <w:r w:rsidRPr="00557AB8">
            <w:rPr>
              <w:rFonts w:ascii="Arial" w:eastAsia="MingLiU" w:hAnsi="Arial" w:cs="Arial"/>
              <w:b/>
              <w:bCs/>
              <w:sz w:val="16"/>
              <w:szCs w:val="16"/>
              <w:lang w:eastAsia="zh-CN"/>
            </w:rPr>
            <w:t>1</w:t>
          </w:r>
          <w:r w:rsidRPr="00557AB8">
            <w:rPr>
              <w:rFonts w:ascii="Arial" w:eastAsia="MingLiU" w:hAnsi="Arial" w:cs="Arial"/>
              <w:b/>
              <w:bCs/>
              <w:sz w:val="16"/>
              <w:szCs w:val="16"/>
              <w:lang w:eastAsia="zh-CN"/>
            </w:rPr>
            <w:t>月</w:t>
          </w:r>
        </w:p>
        <w:p w14:paraId="4BE48C59" w14:textId="61E93641" w:rsidR="003C4170" w:rsidRPr="00073D11" w:rsidRDefault="00FA088C" w:rsidP="00557AB8">
          <w:pPr>
            <w:spacing w:after="0" w:line="360" w:lineRule="auto"/>
            <w:ind w:left="-105"/>
            <w:jc w:val="both"/>
            <w:rPr>
              <w:rFonts w:ascii="Arial" w:hAnsi="Arial" w:cs="Arial"/>
              <w:b/>
              <w:bCs/>
              <w:sz w:val="16"/>
              <w:szCs w:val="16"/>
              <w:lang w:eastAsia="zh-CN"/>
            </w:rPr>
          </w:pPr>
          <w:r w:rsidRPr="00557AB8">
            <w:rPr>
              <w:rFonts w:ascii="Arial" w:eastAsia="MingLiU" w:hAnsi="Arial" w:cs="Arial"/>
              <w:b/>
              <w:sz w:val="16"/>
              <w:szCs w:val="16"/>
              <w:lang w:eastAsia="zh-CN"/>
            </w:rPr>
            <w:t>第</w:t>
          </w:r>
          <w:r w:rsidR="003C4170" w:rsidRPr="00557AB8">
            <w:rPr>
              <w:rFonts w:ascii="Arial" w:eastAsia="MingLiU" w:hAnsi="Arial" w:cs="Arial"/>
              <w:b/>
              <w:sz w:val="16"/>
              <w:szCs w:val="16"/>
              <w:lang w:eastAsia="zh-CN"/>
            </w:rPr>
            <w:t xml:space="preserve"> </w:t>
          </w:r>
          <w:r w:rsidR="003C4170" w:rsidRPr="00557AB8">
            <w:rPr>
              <w:rFonts w:ascii="Arial" w:eastAsia="MingLiU" w:hAnsi="Arial" w:cs="Arial"/>
              <w:b/>
              <w:bCs/>
              <w:sz w:val="16"/>
              <w:szCs w:val="16"/>
            </w:rPr>
            <w:fldChar w:fldCharType="begin"/>
          </w:r>
          <w:r w:rsidR="003C4170" w:rsidRPr="00557AB8">
            <w:rPr>
              <w:rFonts w:ascii="Arial" w:eastAsia="MingLiU" w:hAnsi="Arial" w:cs="Arial"/>
              <w:b/>
              <w:bCs/>
              <w:sz w:val="16"/>
              <w:szCs w:val="16"/>
              <w:lang w:eastAsia="zh-CN"/>
            </w:rPr>
            <w:instrText>PAGE  \* Arabic  \* MERGEFORMAT</w:instrText>
          </w:r>
          <w:r w:rsidR="003C4170" w:rsidRPr="00557AB8">
            <w:rPr>
              <w:rFonts w:ascii="Arial" w:eastAsia="MingLiU" w:hAnsi="Arial" w:cs="Arial"/>
              <w:b/>
              <w:bCs/>
              <w:sz w:val="16"/>
              <w:szCs w:val="16"/>
            </w:rPr>
            <w:fldChar w:fldCharType="separate"/>
          </w:r>
          <w:r w:rsidR="004C3E07" w:rsidRPr="00557AB8">
            <w:rPr>
              <w:rFonts w:ascii="Arial" w:eastAsia="MingLiU" w:hAnsi="Arial" w:cs="Arial"/>
              <w:b/>
              <w:bCs/>
              <w:noProof/>
              <w:sz w:val="16"/>
              <w:szCs w:val="16"/>
              <w:lang w:eastAsia="zh-CN"/>
            </w:rPr>
            <w:t>1</w:t>
          </w:r>
          <w:r w:rsidR="003C4170" w:rsidRPr="00557AB8">
            <w:rPr>
              <w:rFonts w:ascii="Arial" w:eastAsia="MingLiU" w:hAnsi="Arial" w:cs="Arial"/>
              <w:b/>
              <w:bCs/>
              <w:sz w:val="16"/>
              <w:szCs w:val="16"/>
            </w:rPr>
            <w:fldChar w:fldCharType="end"/>
          </w:r>
          <w:r w:rsidR="00557AB8" w:rsidRPr="00557AB8">
            <w:rPr>
              <w:rFonts w:ascii="Arial" w:eastAsia="MingLiU" w:hAnsi="Arial" w:cs="Arial"/>
              <w:b/>
              <w:bCs/>
              <w:sz w:val="16"/>
              <w:szCs w:val="16"/>
              <w:lang w:eastAsia="zh-CN"/>
            </w:rPr>
            <w:t xml:space="preserve"> </w:t>
          </w:r>
          <w:r w:rsidR="00557AB8" w:rsidRPr="00557AB8">
            <w:rPr>
              <w:rFonts w:ascii="Arial" w:eastAsia="MingLiU" w:hAnsi="Arial" w:cs="Arial"/>
              <w:b/>
              <w:sz w:val="16"/>
              <w:szCs w:val="16"/>
              <w:lang w:eastAsia="zh-CN"/>
            </w:rPr>
            <w:t>頁</w:t>
          </w:r>
          <w:r w:rsidRPr="00557AB8">
            <w:rPr>
              <w:rFonts w:ascii="Arial" w:eastAsia="MingLiU" w:hAnsi="Arial" w:cs="Arial"/>
              <w:b/>
              <w:sz w:val="16"/>
              <w:szCs w:val="16"/>
              <w:lang w:eastAsia="zh-CN"/>
            </w:rPr>
            <w:t>，共</w:t>
          </w:r>
          <w:r w:rsidR="003C4170" w:rsidRPr="00557AB8">
            <w:rPr>
              <w:rFonts w:ascii="Arial" w:eastAsia="MingLiU" w:hAnsi="Arial" w:cs="Arial"/>
              <w:b/>
              <w:sz w:val="16"/>
              <w:szCs w:val="16"/>
              <w:lang w:eastAsia="zh-CN"/>
            </w:rPr>
            <w:t xml:space="preserve"> </w:t>
          </w:r>
          <w:r w:rsidR="003C4170" w:rsidRPr="00557AB8">
            <w:rPr>
              <w:rFonts w:ascii="Arial" w:eastAsia="MingLiU" w:hAnsi="Arial" w:cs="Arial"/>
              <w:b/>
              <w:bCs/>
              <w:noProof/>
              <w:sz w:val="16"/>
              <w:szCs w:val="16"/>
            </w:rPr>
            <w:fldChar w:fldCharType="begin"/>
          </w:r>
          <w:r w:rsidR="003C4170" w:rsidRPr="00557AB8">
            <w:rPr>
              <w:rFonts w:ascii="Arial" w:eastAsia="MingLiU" w:hAnsi="Arial" w:cs="Arial"/>
              <w:b/>
              <w:bCs/>
              <w:noProof/>
              <w:sz w:val="16"/>
              <w:szCs w:val="16"/>
              <w:lang w:eastAsia="zh-CN"/>
            </w:rPr>
            <w:instrText>NUMPAGES  \* Arabic  \* MERGEFORMAT</w:instrText>
          </w:r>
          <w:r w:rsidR="003C4170" w:rsidRPr="00557AB8">
            <w:rPr>
              <w:rFonts w:ascii="Arial" w:eastAsia="MingLiU" w:hAnsi="Arial" w:cs="Arial"/>
              <w:b/>
              <w:bCs/>
              <w:noProof/>
              <w:sz w:val="16"/>
              <w:szCs w:val="16"/>
            </w:rPr>
            <w:fldChar w:fldCharType="separate"/>
          </w:r>
          <w:r w:rsidR="004C3E07" w:rsidRPr="00557AB8">
            <w:rPr>
              <w:rFonts w:ascii="Arial" w:eastAsia="MingLiU" w:hAnsi="Arial" w:cs="Arial"/>
              <w:b/>
              <w:bCs/>
              <w:noProof/>
              <w:sz w:val="16"/>
              <w:szCs w:val="16"/>
              <w:lang w:eastAsia="zh-CN"/>
            </w:rPr>
            <w:t>5</w:t>
          </w:r>
          <w:r w:rsidR="003C4170" w:rsidRPr="00557AB8">
            <w:rPr>
              <w:rFonts w:ascii="Arial" w:eastAsia="MingLiU" w:hAnsi="Arial" w:cs="Arial"/>
              <w:b/>
              <w:bCs/>
              <w:noProof/>
              <w:sz w:val="16"/>
              <w:szCs w:val="16"/>
            </w:rPr>
            <w:fldChar w:fldCharType="end"/>
          </w:r>
          <w:r w:rsidR="00557AB8" w:rsidRPr="00557AB8">
            <w:rPr>
              <w:rFonts w:ascii="Arial" w:eastAsia="MingLiU" w:hAnsi="Arial" w:cs="Arial"/>
              <w:b/>
              <w:bCs/>
              <w:noProof/>
              <w:sz w:val="16"/>
              <w:szCs w:val="16"/>
              <w:lang w:eastAsia="zh-CN"/>
            </w:rPr>
            <w:t xml:space="preserve"> </w:t>
          </w:r>
          <w:r w:rsidR="00557AB8" w:rsidRPr="00557AB8">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29D0E63B" w:rsidR="003C4170" w:rsidRPr="00502615" w:rsidRDefault="00557AB8" w:rsidP="003C4170">
          <w:pPr>
            <w:pStyle w:val="Header"/>
            <w:tabs>
              <w:tab w:val="clear" w:pos="4703"/>
            </w:tabs>
            <w:rPr>
              <w:rFonts w:ascii="Arial" w:hAnsi="Arial" w:cs="Arial"/>
              <w:sz w:val="16"/>
              <w:szCs w:val="16"/>
            </w:rPr>
          </w:pPr>
          <w:r w:rsidRPr="00557AB8">
            <w:rPr>
              <w:rFonts w:ascii="Arial" w:hAnsi="Arial" w:hint="eastAsia"/>
              <w:sz w:val="16"/>
              <w:lang w:eastAsia="zh-CN"/>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0D9F"/>
    <w:rsid w:val="00002382"/>
    <w:rsid w:val="0000282D"/>
    <w:rsid w:val="00005FA1"/>
    <w:rsid w:val="00012854"/>
    <w:rsid w:val="00013EA3"/>
    <w:rsid w:val="00020304"/>
    <w:rsid w:val="00020C3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DDD"/>
    <w:rsid w:val="00071236"/>
    <w:rsid w:val="00073A9E"/>
    <w:rsid w:val="00073D11"/>
    <w:rsid w:val="00075343"/>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2CC"/>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1ADF"/>
    <w:rsid w:val="00104033"/>
    <w:rsid w:val="00107310"/>
    <w:rsid w:val="00107BA1"/>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20E2"/>
    <w:rsid w:val="00156BDE"/>
    <w:rsid w:val="001611DE"/>
    <w:rsid w:val="00163E63"/>
    <w:rsid w:val="001655F4"/>
    <w:rsid w:val="00165956"/>
    <w:rsid w:val="0017332B"/>
    <w:rsid w:val="00173B45"/>
    <w:rsid w:val="0017431E"/>
    <w:rsid w:val="001772CD"/>
    <w:rsid w:val="00177563"/>
    <w:rsid w:val="00177D3D"/>
    <w:rsid w:val="00180064"/>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6560"/>
    <w:rsid w:val="001D6EF5"/>
    <w:rsid w:val="001E1888"/>
    <w:rsid w:val="001E1F72"/>
    <w:rsid w:val="001E5BAD"/>
    <w:rsid w:val="001F26E8"/>
    <w:rsid w:val="001F37C4"/>
    <w:rsid w:val="001F4135"/>
    <w:rsid w:val="001F4509"/>
    <w:rsid w:val="001F4F5D"/>
    <w:rsid w:val="00201710"/>
    <w:rsid w:val="00203048"/>
    <w:rsid w:val="002077CC"/>
    <w:rsid w:val="00211964"/>
    <w:rsid w:val="002129DC"/>
    <w:rsid w:val="00212B4D"/>
    <w:rsid w:val="00213E75"/>
    <w:rsid w:val="00214C89"/>
    <w:rsid w:val="002161B6"/>
    <w:rsid w:val="00223982"/>
    <w:rsid w:val="00225FD8"/>
    <w:rsid w:val="002262B1"/>
    <w:rsid w:val="00233574"/>
    <w:rsid w:val="00235BA5"/>
    <w:rsid w:val="00241839"/>
    <w:rsid w:val="002455DD"/>
    <w:rsid w:val="002465E0"/>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4504"/>
    <w:rsid w:val="002E4CCF"/>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342F"/>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D3D49"/>
    <w:rsid w:val="003E2CB0"/>
    <w:rsid w:val="003E334E"/>
    <w:rsid w:val="003E3D8B"/>
    <w:rsid w:val="003E4160"/>
    <w:rsid w:val="003E42BD"/>
    <w:rsid w:val="003E54CC"/>
    <w:rsid w:val="003E649C"/>
    <w:rsid w:val="003F066B"/>
    <w:rsid w:val="003F0F8C"/>
    <w:rsid w:val="003F23A5"/>
    <w:rsid w:val="003F25E0"/>
    <w:rsid w:val="003F3940"/>
    <w:rsid w:val="004002A2"/>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35CD"/>
    <w:rsid w:val="00465D01"/>
    <w:rsid w:val="004701E5"/>
    <w:rsid w:val="004714FF"/>
    <w:rsid w:val="00471A94"/>
    <w:rsid w:val="00473F42"/>
    <w:rsid w:val="0047409A"/>
    <w:rsid w:val="00474B3F"/>
    <w:rsid w:val="00477B04"/>
    <w:rsid w:val="00481947"/>
    <w:rsid w:val="00482B9C"/>
    <w:rsid w:val="004832CD"/>
    <w:rsid w:val="00483E1E"/>
    <w:rsid w:val="004856BE"/>
    <w:rsid w:val="004919AE"/>
    <w:rsid w:val="00492D46"/>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57AB8"/>
    <w:rsid w:val="00563000"/>
    <w:rsid w:val="00570576"/>
    <w:rsid w:val="0057225E"/>
    <w:rsid w:val="005728CB"/>
    <w:rsid w:val="00574D0A"/>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4033"/>
    <w:rsid w:val="005C4340"/>
    <w:rsid w:val="005C59F4"/>
    <w:rsid w:val="005C7A52"/>
    <w:rsid w:val="005D467D"/>
    <w:rsid w:val="005D5F0D"/>
    <w:rsid w:val="005E0F14"/>
    <w:rsid w:val="005E1753"/>
    <w:rsid w:val="005E1C3F"/>
    <w:rsid w:val="005E3F1F"/>
    <w:rsid w:val="005E6A19"/>
    <w:rsid w:val="005F0BAB"/>
    <w:rsid w:val="005F2DD8"/>
    <w:rsid w:val="005F64C0"/>
    <w:rsid w:val="005F6C8C"/>
    <w:rsid w:val="006013D1"/>
    <w:rsid w:val="00602B59"/>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1427"/>
    <w:rsid w:val="00684376"/>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52"/>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64D81"/>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1FCB"/>
    <w:rsid w:val="007A282D"/>
    <w:rsid w:val="007A568B"/>
    <w:rsid w:val="007A5BF6"/>
    <w:rsid w:val="007A6454"/>
    <w:rsid w:val="007A7755"/>
    <w:rsid w:val="007B1D9F"/>
    <w:rsid w:val="007B21F8"/>
    <w:rsid w:val="007B3E50"/>
    <w:rsid w:val="007B4C2D"/>
    <w:rsid w:val="007B730E"/>
    <w:rsid w:val="007C378A"/>
    <w:rsid w:val="007C4364"/>
    <w:rsid w:val="007C5889"/>
    <w:rsid w:val="007D009E"/>
    <w:rsid w:val="007D2C88"/>
    <w:rsid w:val="007D5A24"/>
    <w:rsid w:val="007D742A"/>
    <w:rsid w:val="007D7444"/>
    <w:rsid w:val="007E254D"/>
    <w:rsid w:val="007E4FAB"/>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293"/>
    <w:rsid w:val="008A63B1"/>
    <w:rsid w:val="008A7016"/>
    <w:rsid w:val="008A7B8F"/>
    <w:rsid w:val="008B0243"/>
    <w:rsid w:val="008B0C67"/>
    <w:rsid w:val="008B1F30"/>
    <w:rsid w:val="008B2E96"/>
    <w:rsid w:val="008B4695"/>
    <w:rsid w:val="008B47AA"/>
    <w:rsid w:val="008B6AC9"/>
    <w:rsid w:val="008B6AFF"/>
    <w:rsid w:val="008B7F86"/>
    <w:rsid w:val="008C0AF6"/>
    <w:rsid w:val="008C2196"/>
    <w:rsid w:val="008C2BD3"/>
    <w:rsid w:val="008C2E33"/>
    <w:rsid w:val="008C43CA"/>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1FDD"/>
    <w:rsid w:val="00905FBF"/>
    <w:rsid w:val="0090700E"/>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64E80"/>
    <w:rsid w:val="00965105"/>
    <w:rsid w:val="009670CF"/>
    <w:rsid w:val="00970AD6"/>
    <w:rsid w:val="00975769"/>
    <w:rsid w:val="0098002D"/>
    <w:rsid w:val="00980DBB"/>
    <w:rsid w:val="00984A7C"/>
    <w:rsid w:val="009878C4"/>
    <w:rsid w:val="009927D5"/>
    <w:rsid w:val="00993730"/>
    <w:rsid w:val="009975C6"/>
    <w:rsid w:val="009975F0"/>
    <w:rsid w:val="009A3D50"/>
    <w:rsid w:val="009A5963"/>
    <w:rsid w:val="009B0009"/>
    <w:rsid w:val="009B1C7C"/>
    <w:rsid w:val="009B32CA"/>
    <w:rsid w:val="009B3B1B"/>
    <w:rsid w:val="009B5422"/>
    <w:rsid w:val="009B6A9C"/>
    <w:rsid w:val="009B6EBC"/>
    <w:rsid w:val="009C0FD6"/>
    <w:rsid w:val="009C48F1"/>
    <w:rsid w:val="009C6CA2"/>
    <w:rsid w:val="009C71C3"/>
    <w:rsid w:val="009D2688"/>
    <w:rsid w:val="009D3742"/>
    <w:rsid w:val="009D4158"/>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A0D"/>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5D5A"/>
    <w:rsid w:val="00AA66C4"/>
    <w:rsid w:val="00AB097A"/>
    <w:rsid w:val="00AB4736"/>
    <w:rsid w:val="00AB48F2"/>
    <w:rsid w:val="00AB4AEA"/>
    <w:rsid w:val="00AB4BC4"/>
    <w:rsid w:val="00AB7673"/>
    <w:rsid w:val="00AB7C2B"/>
    <w:rsid w:val="00AC56C2"/>
    <w:rsid w:val="00AD13B3"/>
    <w:rsid w:val="00AD2227"/>
    <w:rsid w:val="00AD29B8"/>
    <w:rsid w:val="00AD3BC2"/>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A8A"/>
    <w:rsid w:val="00B30C98"/>
    <w:rsid w:val="00B321A4"/>
    <w:rsid w:val="00B339CB"/>
    <w:rsid w:val="00B3545E"/>
    <w:rsid w:val="00B37861"/>
    <w:rsid w:val="00B37C59"/>
    <w:rsid w:val="00B40444"/>
    <w:rsid w:val="00B413EE"/>
    <w:rsid w:val="00B41CCD"/>
    <w:rsid w:val="00B42F9F"/>
    <w:rsid w:val="00B43FD8"/>
    <w:rsid w:val="00B45417"/>
    <w:rsid w:val="00B45C2A"/>
    <w:rsid w:val="00B46CCC"/>
    <w:rsid w:val="00B51833"/>
    <w:rsid w:val="00B5337A"/>
    <w:rsid w:val="00B53A62"/>
    <w:rsid w:val="00B53B25"/>
    <w:rsid w:val="00B569EB"/>
    <w:rsid w:val="00B6068F"/>
    <w:rsid w:val="00B631A4"/>
    <w:rsid w:val="00B64A21"/>
    <w:rsid w:val="00B6510E"/>
    <w:rsid w:val="00B654E7"/>
    <w:rsid w:val="00B65A00"/>
    <w:rsid w:val="00B66CDE"/>
    <w:rsid w:val="00B7122F"/>
    <w:rsid w:val="00B71E59"/>
    <w:rsid w:val="00B71FAC"/>
    <w:rsid w:val="00B737CA"/>
    <w:rsid w:val="00B73EDB"/>
    <w:rsid w:val="00B777F2"/>
    <w:rsid w:val="00B77D5E"/>
    <w:rsid w:val="00B80B6F"/>
    <w:rsid w:val="00B81B58"/>
    <w:rsid w:val="00B823EE"/>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009"/>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3BF"/>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4E70"/>
    <w:rsid w:val="00CE62E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72457"/>
    <w:rsid w:val="00D75826"/>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B1EA5"/>
    <w:rsid w:val="00DB2468"/>
    <w:rsid w:val="00DB3012"/>
    <w:rsid w:val="00DB387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1E90"/>
    <w:rsid w:val="00E039D8"/>
    <w:rsid w:val="00E0515D"/>
    <w:rsid w:val="00E1129F"/>
    <w:rsid w:val="00E11531"/>
    <w:rsid w:val="00E12C51"/>
    <w:rsid w:val="00E14E87"/>
    <w:rsid w:val="00E17108"/>
    <w:rsid w:val="00E17CAC"/>
    <w:rsid w:val="00E22A9C"/>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3D9A"/>
    <w:rsid w:val="00E75CF3"/>
    <w:rsid w:val="00E812C0"/>
    <w:rsid w:val="00E858F6"/>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2537"/>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36B5"/>
    <w:rsid w:val="00F350F1"/>
    <w:rsid w:val="00F3543E"/>
    <w:rsid w:val="00F43B48"/>
    <w:rsid w:val="00F44146"/>
    <w:rsid w:val="00F50B59"/>
    <w:rsid w:val="00F522D1"/>
    <w:rsid w:val="00F53A55"/>
    <w:rsid w:val="00F540D8"/>
    <w:rsid w:val="00F544DD"/>
    <w:rsid w:val="00F54D5B"/>
    <w:rsid w:val="00F55D17"/>
    <w:rsid w:val="00F56344"/>
    <w:rsid w:val="00F56A1C"/>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4AC0"/>
    <w:rsid w:val="00F9551A"/>
    <w:rsid w:val="00F96748"/>
    <w:rsid w:val="00F972F3"/>
    <w:rsid w:val="00F97DC4"/>
    <w:rsid w:val="00FA088C"/>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 w:val="00FF6A37"/>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t/%E5%8A%A9%E5%8A%9B%E9%9E%8B%E9%A1%9E%E5%89%B5%E6%96%B0%E7%9A%84%E9%AB%98%E6%80%A7%E8%83%BDTPE%E6%9D%90%E6%96%99" TargetMode="External"/><Relationship Id="rId18" Type="http://schemas.openxmlformats.org/officeDocument/2006/relationships/hyperlink" Target="https://www.kraiburg-tpe.com/zh-hans/node/613"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zh-hant/%E5%A2%9E%E5%BC%B7%E6%A2%AF%E5%AD%90%E9%98%B2%E6%BB%91%E5%A5%97%E7%9A%84%E5%AE%89%E5%85%A8%E6%80%A7%E5%92%8C%E6%80%A7%E8%83%BD"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5%8F%AF%E6%8C%81%E7%BB%AD%E6%80%A7%E5%8F%91%E5%B1%95"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zh-hant/%E5%B0%88%E7%82%BA%E5%AE%89%E6%AA%A2%E8%A8%AD%E5%82%99%E6%89%93%E9%80%A0%E7%9A%84TPE%E5%AF%86%E5%B0%81%E6%8A%80%E8%A1%93"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documentManagement/types"/>
    <ds:schemaRef ds:uri="http://purl.org/dc/terms/"/>
    <ds:schemaRef ds:uri="http://schemas.microsoft.com/office/infopath/2007/PartnerControls"/>
    <ds:schemaRef ds:uri="http://www.w3.org/XML/1998/namespace"/>
    <ds:schemaRef ds:uri="http://schemas.microsoft.com/office/2006/metadata/properties"/>
    <ds:schemaRef ds:uri="http://purl.org/dc/dcmitype/"/>
    <ds:schemaRef ds:uri="b0aac98f-77e3-488e-b1d0-e526279ba76f"/>
    <ds:schemaRef ds:uri="http://schemas.openxmlformats.org/package/2006/metadata/core-properties"/>
    <ds:schemaRef ds:uri="8d3818be-6f21-4c29-ab13-78e30dc982d3"/>
    <ds:schemaRef ds:uri="http://purl.org/dc/elements/1.1/"/>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76C7E446-A113-4A62-A058-D6F0FE65ED2E}"/>
</file>

<file path=customXml/itemProps4.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24</TotalTime>
  <Pages>5</Pages>
  <Words>535</Words>
  <Characters>3054</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9</cp:revision>
  <cp:lastPrinted>2026-01-16T02:51:00Z</cp:lastPrinted>
  <dcterms:created xsi:type="dcterms:W3CDTF">2026-01-16T00:45:00Z</dcterms:created>
  <dcterms:modified xsi:type="dcterms:W3CDTF">2026-01-16T02:51:00Z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